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4ED69" w14:textId="52618EC0" w:rsidR="000A5510" w:rsidRPr="00362A59" w:rsidRDefault="000A5510" w:rsidP="000A5510">
      <w:pPr>
        <w:pStyle w:val="3GPPHeader"/>
        <w:spacing w:after="60"/>
        <w:rPr>
          <w:sz w:val="32"/>
          <w:szCs w:val="32"/>
          <w:highlight w:val="yellow"/>
        </w:rPr>
      </w:pPr>
      <w:bookmarkStart w:id="0" w:name="_Hlk114583513"/>
      <w:bookmarkStart w:id="1" w:name="_Hlk124761912"/>
      <w:r w:rsidRPr="00362A59">
        <w:t>3GPP TSG-RAN WG2 #12</w:t>
      </w:r>
      <w:r>
        <w:t>3</w:t>
      </w:r>
      <w:r w:rsidRPr="00362A59">
        <w:tab/>
      </w:r>
      <w:r w:rsidR="00B32F34" w:rsidRPr="00B32F34">
        <w:rPr>
          <w:sz w:val="28"/>
          <w:szCs w:val="24"/>
        </w:rPr>
        <w:t>R2-2307908</w:t>
      </w:r>
    </w:p>
    <w:p w14:paraId="7F54C78E" w14:textId="77777777" w:rsidR="000A5510" w:rsidRPr="00362A59" w:rsidRDefault="000A5510" w:rsidP="000A5510">
      <w:pPr>
        <w:pStyle w:val="3GPPHeader"/>
      </w:pPr>
      <w:r w:rsidRPr="00362A59">
        <w:t>Toulouse, France, August 21 – 25, 2023</w:t>
      </w:r>
    </w:p>
    <w:bookmarkEnd w:id="0"/>
    <w:bookmarkEnd w:id="1"/>
    <w:p w14:paraId="28DACDC6" w14:textId="77777777" w:rsidR="005B2B4F" w:rsidRDefault="005B2B4F" w:rsidP="00F64C2B">
      <w:pPr>
        <w:pStyle w:val="3GPPHeader"/>
        <w:rPr>
          <w:sz w:val="22"/>
          <w:lang w:val="en-US"/>
        </w:rPr>
      </w:pPr>
    </w:p>
    <w:p w14:paraId="7F4474A6" w14:textId="2D0EB8F8" w:rsidR="00FD0401" w:rsidRDefault="00E90E49" w:rsidP="00F64C2B">
      <w:pPr>
        <w:pStyle w:val="3GPPHeader"/>
        <w:rPr>
          <w:sz w:val="22"/>
          <w:lang w:val="en-US"/>
        </w:rPr>
      </w:pPr>
      <w:r w:rsidRPr="008F4687">
        <w:rPr>
          <w:sz w:val="22"/>
          <w:lang w:val="en-US"/>
        </w:rPr>
        <w:t>Agenda Item:</w:t>
      </w:r>
      <w:r w:rsidRPr="008F4687">
        <w:rPr>
          <w:sz w:val="22"/>
          <w:lang w:val="en-US"/>
        </w:rPr>
        <w:tab/>
      </w:r>
      <w:r w:rsidR="00E77A60">
        <w:rPr>
          <w:sz w:val="22"/>
          <w:lang w:val="en-US"/>
        </w:rPr>
        <w:t>7</w:t>
      </w:r>
      <w:r w:rsidR="00FC022F">
        <w:rPr>
          <w:sz w:val="22"/>
          <w:lang w:val="en-US"/>
        </w:rPr>
        <w:t>.7.3</w:t>
      </w:r>
    </w:p>
    <w:p w14:paraId="4415146A" w14:textId="37C798FA"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7BCF734" w14:textId="351C8BD1" w:rsidR="00E90E49" w:rsidRPr="00E61F61" w:rsidRDefault="003D3C45" w:rsidP="00311702">
      <w:pPr>
        <w:pStyle w:val="3GPPHeader"/>
        <w:rPr>
          <w:sz w:val="22"/>
        </w:rPr>
      </w:pPr>
      <w:r>
        <w:rPr>
          <w:sz w:val="22"/>
        </w:rPr>
        <w:t>Title:</w:t>
      </w:r>
      <w:r w:rsidR="00E90E49" w:rsidRPr="00CE0424">
        <w:rPr>
          <w:sz w:val="22"/>
        </w:rPr>
        <w:tab/>
      </w:r>
      <w:r w:rsidR="004E2A4E" w:rsidRPr="00E61F61">
        <w:rPr>
          <w:sz w:val="22"/>
        </w:rPr>
        <w:t>D</w:t>
      </w:r>
      <w:r w:rsidR="004E2A4E" w:rsidRPr="00E61F61">
        <w:rPr>
          <w:rFonts w:cs="Arial"/>
          <w:sz w:val="22"/>
          <w:shd w:val="clear" w:color="auto" w:fill="FFFFFF"/>
        </w:rPr>
        <w:t xml:space="preserve">iscussion on </w:t>
      </w:r>
      <w:r w:rsidR="00FC022F">
        <w:rPr>
          <w:rFonts w:cs="Arial"/>
          <w:sz w:val="22"/>
          <w:shd w:val="clear" w:color="auto" w:fill="FFFFFF"/>
          <w:lang w:val="en-US"/>
        </w:rPr>
        <w:t>network verified UE location</w:t>
      </w:r>
      <w:r w:rsidR="002E13DF">
        <w:rPr>
          <w:rFonts w:cs="Arial"/>
          <w:sz w:val="22"/>
          <w:shd w:val="clear" w:color="auto" w:fill="FFFFFF"/>
        </w:rPr>
        <w:t xml:space="preserve"> </w:t>
      </w:r>
    </w:p>
    <w:p w14:paraId="276477C9" w14:textId="77777777" w:rsidR="00E90E49" w:rsidRPr="006C3694" w:rsidRDefault="00E90E49" w:rsidP="00D546FF">
      <w:pPr>
        <w:pStyle w:val="3GPPHeader"/>
        <w:rPr>
          <w:sz w:val="22"/>
          <w:lang w:val="en-US"/>
        </w:rPr>
      </w:pPr>
      <w:r w:rsidRPr="00CE0424">
        <w:rPr>
          <w:sz w:val="22"/>
        </w:rPr>
        <w:t>Document for:</w:t>
      </w:r>
      <w:r w:rsidRPr="00CE0424">
        <w:rPr>
          <w:sz w:val="22"/>
        </w:rPr>
        <w:tab/>
      </w:r>
      <w:r w:rsidRPr="00CE0424">
        <w:rPr>
          <w:sz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497742DF" w14:textId="016BD0A9" w:rsidR="00FC228C" w:rsidRPr="00B214BB" w:rsidRDefault="00FC228C" w:rsidP="00B87337">
      <w:pPr>
        <w:jc w:val="both"/>
        <w:rPr>
          <w:rFonts w:ascii="Arial" w:hAnsi="Arial" w:cs="Arial"/>
          <w:bCs/>
          <w:sz w:val="20"/>
          <w:szCs w:val="20"/>
          <w:lang w:val="en-US"/>
        </w:rPr>
      </w:pPr>
      <w:r w:rsidRPr="00B214BB">
        <w:rPr>
          <w:rFonts w:ascii="Arial" w:hAnsi="Arial" w:cs="Arial"/>
          <w:sz w:val="20"/>
          <w:szCs w:val="20"/>
          <w:lang w:val="en-US"/>
        </w:rPr>
        <w:t>In NR Rel-18 WI on NTN enhancement,</w:t>
      </w:r>
      <w:r w:rsidR="00431E6A" w:rsidRPr="00B214BB">
        <w:rPr>
          <w:rFonts w:ascii="Arial" w:hAnsi="Arial" w:cs="Arial"/>
          <w:sz w:val="20"/>
          <w:szCs w:val="20"/>
          <w:lang w:val="en-US"/>
        </w:rPr>
        <w:t xml:space="preserve"> </w:t>
      </w:r>
      <w:r w:rsidR="00B412EA" w:rsidRPr="00B214BB">
        <w:rPr>
          <w:rFonts w:ascii="Arial" w:hAnsi="Arial" w:cs="Arial"/>
          <w:sz w:val="20"/>
          <w:szCs w:val="20"/>
          <w:lang w:val="en-US"/>
        </w:rPr>
        <w:t>t</w:t>
      </w:r>
      <w:r w:rsidR="00C9067A" w:rsidRPr="00B214BB">
        <w:rPr>
          <w:rFonts w:ascii="Arial" w:hAnsi="Arial" w:cs="Arial"/>
          <w:bCs/>
          <w:sz w:val="20"/>
          <w:szCs w:val="20"/>
          <w:lang w:val="en-US"/>
        </w:rPr>
        <w:t>here are FFSs pending for further discussions. We address these FFSs in this contribution.</w:t>
      </w:r>
    </w:p>
    <w:p w14:paraId="5858C0D0" w14:textId="4713B95A" w:rsidR="004000E8" w:rsidRDefault="00230D18" w:rsidP="00CE0424">
      <w:pPr>
        <w:pStyle w:val="Heading1"/>
      </w:pPr>
      <w:bookmarkStart w:id="2" w:name="_Ref178064866"/>
      <w:r>
        <w:t>2</w:t>
      </w:r>
      <w:r>
        <w:tab/>
      </w:r>
      <w:r w:rsidR="004000E8" w:rsidRPr="00CE0424">
        <w:t>Discussion</w:t>
      </w:r>
      <w:bookmarkEnd w:id="2"/>
    </w:p>
    <w:p w14:paraId="00CE9F45" w14:textId="4ACA9397" w:rsidR="00D02B23" w:rsidRPr="00A72592" w:rsidRDefault="00D02B23" w:rsidP="009559B0">
      <w:pPr>
        <w:pStyle w:val="Comments"/>
        <w:rPr>
          <w:i w:val="0"/>
          <w:iCs/>
          <w:sz w:val="20"/>
          <w:szCs w:val="20"/>
        </w:rPr>
      </w:pPr>
      <w:r w:rsidRPr="00A72592">
        <w:rPr>
          <w:i w:val="0"/>
          <w:iCs/>
          <w:sz w:val="20"/>
          <w:szCs w:val="20"/>
        </w:rPr>
        <w:t xml:space="preserve">RAN2 has discussed </w:t>
      </w:r>
      <w:r w:rsidR="00A72592" w:rsidRPr="00A72592">
        <w:rPr>
          <w:i w:val="0"/>
          <w:iCs/>
          <w:sz w:val="20"/>
          <w:szCs w:val="20"/>
        </w:rPr>
        <w:t xml:space="preserve">whether cell change and/or satellite change needs to be studied for network verified UE location. Based on the discussion in RAN2#122, RAN2 has made </w:t>
      </w:r>
      <w:r w:rsidR="00432D91" w:rsidRPr="00A72592">
        <w:rPr>
          <w:i w:val="0"/>
          <w:iCs/>
          <w:sz w:val="20"/>
          <w:szCs w:val="20"/>
        </w:rPr>
        <w:t>t</w:t>
      </w:r>
      <w:r w:rsidR="00432D91">
        <w:rPr>
          <w:i w:val="0"/>
          <w:iCs/>
          <w:sz w:val="20"/>
          <w:szCs w:val="20"/>
        </w:rPr>
        <w:t>h</w:t>
      </w:r>
      <w:r w:rsidR="00432D91" w:rsidRPr="00A72592">
        <w:rPr>
          <w:i w:val="0"/>
          <w:iCs/>
          <w:sz w:val="20"/>
          <w:szCs w:val="20"/>
        </w:rPr>
        <w:t xml:space="preserve">e </w:t>
      </w:r>
      <w:r w:rsidR="00D708B9" w:rsidRPr="00D708B9">
        <w:rPr>
          <w:i w:val="0"/>
          <w:iCs/>
          <w:sz w:val="20"/>
          <w:szCs w:val="20"/>
        </w:rPr>
        <w:t>b</w:t>
      </w:r>
      <w:r w:rsidR="00A72592" w:rsidRPr="00D708B9">
        <w:rPr>
          <w:i w:val="0"/>
          <w:iCs/>
          <w:sz w:val="20"/>
          <w:szCs w:val="20"/>
        </w:rPr>
        <w:t>elow</w:t>
      </w:r>
      <w:r w:rsidR="00A72592" w:rsidRPr="00A72592">
        <w:rPr>
          <w:i w:val="0"/>
          <w:iCs/>
          <w:sz w:val="20"/>
          <w:szCs w:val="20"/>
        </w:rPr>
        <w:t xml:space="preserve"> agreement</w:t>
      </w:r>
      <w:r w:rsidR="00432D91">
        <w:rPr>
          <w:i w:val="0"/>
          <w:iCs/>
          <w:sz w:val="20"/>
          <w:szCs w:val="20"/>
        </w:rPr>
        <w:t>:</w:t>
      </w:r>
    </w:p>
    <w:p w14:paraId="7BB87ABA" w14:textId="194B8233" w:rsidR="009559B0" w:rsidRPr="00A724D8" w:rsidRDefault="009559B0" w:rsidP="009559B0">
      <w:pPr>
        <w:pStyle w:val="Comments"/>
        <w:rPr>
          <w:sz w:val="20"/>
          <w:szCs w:val="20"/>
        </w:rPr>
      </w:pPr>
      <w:r w:rsidRPr="00A724D8">
        <w:rPr>
          <w:sz w:val="20"/>
          <w:szCs w:val="20"/>
        </w:rPr>
        <w:t>Proposal 1: The work on network verified UE location should consider cell changes.</w:t>
      </w:r>
    </w:p>
    <w:p w14:paraId="6F4929FA" w14:textId="77777777" w:rsidR="009559B0" w:rsidRPr="00A724D8" w:rsidRDefault="009559B0" w:rsidP="009559B0">
      <w:pPr>
        <w:pStyle w:val="Doc-text2"/>
        <w:rPr>
          <w:sz w:val="20"/>
          <w:szCs w:val="20"/>
        </w:rPr>
      </w:pPr>
      <w:r w:rsidRPr="00A724D8">
        <w:rPr>
          <w:sz w:val="20"/>
          <w:szCs w:val="20"/>
        </w:rPr>
        <w:t>-</w:t>
      </w:r>
      <w:r w:rsidRPr="00A724D8">
        <w:rPr>
          <w:sz w:val="20"/>
          <w:szCs w:val="20"/>
        </w:rPr>
        <w:tab/>
        <w:t>QC support this, for the moving cell case</w:t>
      </w:r>
    </w:p>
    <w:p w14:paraId="64DC5820" w14:textId="77777777" w:rsidR="009559B0" w:rsidRPr="00A724D8" w:rsidRDefault="009559B0" w:rsidP="009559B0">
      <w:pPr>
        <w:pStyle w:val="Doc-text2"/>
        <w:rPr>
          <w:sz w:val="20"/>
          <w:szCs w:val="20"/>
        </w:rPr>
      </w:pPr>
      <w:r w:rsidRPr="00A724D8">
        <w:rPr>
          <w:sz w:val="20"/>
          <w:szCs w:val="20"/>
        </w:rPr>
        <w:t>-</w:t>
      </w:r>
      <w:r w:rsidRPr="00A724D8">
        <w:rPr>
          <w:sz w:val="20"/>
          <w:szCs w:val="20"/>
        </w:rPr>
        <w:tab/>
        <w:t>Ericsson think there is no time to consider this and we should focus on the non-cell change case</w:t>
      </w:r>
    </w:p>
    <w:p w14:paraId="742DAAA6" w14:textId="77777777" w:rsidR="009559B0" w:rsidRPr="00A724D8" w:rsidRDefault="009559B0" w:rsidP="009559B0">
      <w:pPr>
        <w:pStyle w:val="Doc-text2"/>
        <w:rPr>
          <w:sz w:val="20"/>
          <w:szCs w:val="20"/>
        </w:rPr>
      </w:pPr>
      <w:r w:rsidRPr="00A724D8">
        <w:rPr>
          <w:sz w:val="20"/>
          <w:szCs w:val="20"/>
        </w:rPr>
        <w:t>-</w:t>
      </w:r>
      <w:r w:rsidRPr="00A724D8">
        <w:rPr>
          <w:sz w:val="20"/>
          <w:szCs w:val="20"/>
        </w:rPr>
        <w:tab/>
        <w:t>Xiaomi thinks we should not consider cell change in this case</w:t>
      </w:r>
    </w:p>
    <w:p w14:paraId="16F89925" w14:textId="77777777" w:rsidR="009559B0" w:rsidRPr="00A724D8" w:rsidRDefault="009559B0" w:rsidP="009559B0">
      <w:pPr>
        <w:pStyle w:val="Doc-text2"/>
        <w:rPr>
          <w:sz w:val="20"/>
          <w:szCs w:val="20"/>
        </w:rPr>
      </w:pPr>
      <w:r w:rsidRPr="00A724D8">
        <w:rPr>
          <w:sz w:val="20"/>
          <w:szCs w:val="20"/>
        </w:rPr>
        <w:t>-</w:t>
      </w:r>
      <w:r w:rsidRPr="00A724D8">
        <w:rPr>
          <w:sz w:val="20"/>
          <w:szCs w:val="20"/>
        </w:rPr>
        <w:tab/>
        <w:t>OPPO wonders if we should also cover the satellite change case</w:t>
      </w:r>
    </w:p>
    <w:p w14:paraId="5A17D736" w14:textId="77777777" w:rsidR="009559B0" w:rsidRPr="00A724D8" w:rsidRDefault="009559B0" w:rsidP="009559B0">
      <w:pPr>
        <w:pStyle w:val="Doc-text2"/>
        <w:numPr>
          <w:ilvl w:val="0"/>
          <w:numId w:val="51"/>
        </w:numPr>
        <w:textAlignment w:val="auto"/>
        <w:rPr>
          <w:sz w:val="20"/>
          <w:szCs w:val="20"/>
        </w:rPr>
      </w:pPr>
      <w:r w:rsidRPr="00A724D8">
        <w:rPr>
          <w:sz w:val="20"/>
          <w:szCs w:val="20"/>
        </w:rPr>
        <w:t>Postponed</w:t>
      </w:r>
    </w:p>
    <w:p w14:paraId="4915B2F5" w14:textId="22E9FFB2" w:rsidR="00A72592" w:rsidRDefault="00A72592" w:rsidP="00A72592">
      <w:pPr>
        <w:rPr>
          <w:rFonts w:ascii="Arial" w:hAnsi="Arial" w:cs="Arial"/>
          <w:sz w:val="20"/>
          <w:szCs w:val="20"/>
        </w:rPr>
      </w:pPr>
      <w:r w:rsidRPr="005E4510">
        <w:rPr>
          <w:rFonts w:ascii="Arial" w:hAnsi="Arial" w:cs="Arial"/>
          <w:sz w:val="20"/>
          <w:szCs w:val="20"/>
        </w:rPr>
        <w:t xml:space="preserve">In the existing positioning procedure (e.g., multi-RTT based positioning), the UE and the gNB need to provide measurements (e.g., RTT measurements) to the LMF, before a response time elapsed (i.e., the LMF may indicate the time period in the assistance information which is provided to the UE and the gNB by the LMF). If the UE or the gNB is unable to perform the requested measurements, or the Response Time elapsed before any of the requested measurements were obtained, the UE or the gNB returns any information that can be provided which includes a cause indication for the not provided location information. </w:t>
      </w:r>
    </w:p>
    <w:p w14:paraId="0603058B" w14:textId="5244D328" w:rsidR="00A72592" w:rsidRDefault="00A72592" w:rsidP="00A72592">
      <w:pPr>
        <w:rPr>
          <w:rFonts w:ascii="Arial" w:hAnsi="Arial" w:cs="Arial"/>
          <w:sz w:val="20"/>
          <w:szCs w:val="20"/>
        </w:rPr>
      </w:pPr>
    </w:p>
    <w:p w14:paraId="3EA284D3" w14:textId="04843A2C" w:rsidR="00A72592" w:rsidRPr="005E4510" w:rsidRDefault="00A72592" w:rsidP="00A72592">
      <w:pPr>
        <w:pStyle w:val="Observation"/>
        <w:overflowPunct w:val="0"/>
        <w:autoSpaceDE w:val="0"/>
        <w:autoSpaceDN w:val="0"/>
        <w:adjustRightInd w:val="0"/>
        <w:rPr>
          <w:rFonts w:cs="Arial"/>
          <w:sz w:val="20"/>
          <w:szCs w:val="20"/>
        </w:rPr>
      </w:pPr>
      <w:bookmarkStart w:id="3" w:name="_Toc134507313"/>
      <w:bookmarkStart w:id="4" w:name="_Toc142570477"/>
      <w:r>
        <w:rPr>
          <w:rFonts w:cs="Arial"/>
          <w:sz w:val="20"/>
          <w:szCs w:val="20"/>
        </w:rPr>
        <w:t xml:space="preserve">In the legacy RAT dependent positioning framework, </w:t>
      </w:r>
      <w:r w:rsidR="00AA427C">
        <w:rPr>
          <w:rFonts w:cs="Arial"/>
          <w:sz w:val="20"/>
          <w:szCs w:val="20"/>
        </w:rPr>
        <w:t xml:space="preserve">when the requested measurements cannot be obtained, </w:t>
      </w:r>
      <w:r>
        <w:rPr>
          <w:rFonts w:cs="Arial"/>
          <w:sz w:val="20"/>
          <w:szCs w:val="20"/>
        </w:rPr>
        <w:t>t</w:t>
      </w:r>
      <w:r w:rsidRPr="005E4510">
        <w:rPr>
          <w:rFonts w:cs="Arial"/>
          <w:sz w:val="20"/>
          <w:szCs w:val="20"/>
        </w:rPr>
        <w:t xml:space="preserve">he </w:t>
      </w:r>
      <w:r>
        <w:rPr>
          <w:rFonts w:cs="Arial"/>
          <w:sz w:val="20"/>
          <w:szCs w:val="20"/>
        </w:rPr>
        <w:t xml:space="preserve">UE and the gNB </w:t>
      </w:r>
      <w:r w:rsidR="00AA427C">
        <w:rPr>
          <w:rFonts w:cs="Arial"/>
          <w:sz w:val="20"/>
          <w:szCs w:val="20"/>
        </w:rPr>
        <w:t>can provide an error cause to the LMF indicating that the required positioning measurements cannot be obtained</w:t>
      </w:r>
      <w:r w:rsidRPr="005E4510">
        <w:rPr>
          <w:rFonts w:cs="Arial"/>
          <w:sz w:val="20"/>
          <w:szCs w:val="20"/>
        </w:rPr>
        <w:t>.</w:t>
      </w:r>
      <w:bookmarkEnd w:id="3"/>
      <w:bookmarkEnd w:id="4"/>
      <w:r w:rsidRPr="005E4510">
        <w:rPr>
          <w:rFonts w:cs="Arial"/>
          <w:sz w:val="20"/>
          <w:szCs w:val="20"/>
        </w:rPr>
        <w:t xml:space="preserve"> </w:t>
      </w:r>
    </w:p>
    <w:p w14:paraId="35657961" w14:textId="77777777" w:rsidR="00A72592" w:rsidRPr="004E2193" w:rsidRDefault="00A72592" w:rsidP="004E2193">
      <w:pPr>
        <w:rPr>
          <w:rFonts w:ascii="Arial" w:hAnsi="Arial" w:cs="Arial"/>
          <w:sz w:val="20"/>
          <w:szCs w:val="20"/>
        </w:rPr>
      </w:pPr>
    </w:p>
    <w:p w14:paraId="70997CA1" w14:textId="174208D4" w:rsidR="00E759D0" w:rsidRDefault="00A72592" w:rsidP="00A72592">
      <w:pPr>
        <w:rPr>
          <w:rFonts w:ascii="Arial" w:hAnsi="Arial" w:cs="Arial"/>
          <w:sz w:val="20"/>
          <w:szCs w:val="20"/>
        </w:rPr>
      </w:pPr>
      <w:r w:rsidRPr="004E2193">
        <w:rPr>
          <w:rFonts w:ascii="Arial" w:hAnsi="Arial" w:cs="Arial"/>
          <w:sz w:val="20"/>
          <w:szCs w:val="20"/>
        </w:rPr>
        <w:t>In NTN network, due to movement of the satellites which are involved in a positioning procedure, the UE or the gNB may experience interruption delay due to cell switch. In this case, the UE or the gNB may be unable to provide the measurement results to the LMF which may lead to a positioning failure.</w:t>
      </w:r>
      <w:r w:rsidR="005E4510">
        <w:rPr>
          <w:rFonts w:ascii="Arial" w:hAnsi="Arial" w:cs="Arial"/>
          <w:sz w:val="20"/>
          <w:szCs w:val="20"/>
        </w:rPr>
        <w:t xml:space="preserve"> The issue may occur however, </w:t>
      </w:r>
      <w:r w:rsidR="00CF3797">
        <w:rPr>
          <w:rFonts w:ascii="Arial" w:hAnsi="Arial" w:cs="Arial"/>
          <w:sz w:val="20"/>
          <w:szCs w:val="20"/>
        </w:rPr>
        <w:t xml:space="preserve">due to limited work time in R18, </w:t>
      </w:r>
      <w:r w:rsidR="00E759D0">
        <w:rPr>
          <w:rFonts w:ascii="Arial" w:hAnsi="Arial" w:cs="Arial"/>
          <w:sz w:val="20"/>
          <w:szCs w:val="20"/>
        </w:rPr>
        <w:t>RAN2 can consider simple solutions to address the issues with limited spec changes.</w:t>
      </w:r>
    </w:p>
    <w:p w14:paraId="5C039589" w14:textId="3946038B" w:rsidR="00CF3797" w:rsidRDefault="00E759D0" w:rsidP="00A72592">
      <w:pPr>
        <w:rPr>
          <w:rFonts w:ascii="Arial" w:hAnsi="Arial" w:cs="Arial"/>
          <w:sz w:val="20"/>
          <w:szCs w:val="20"/>
        </w:rPr>
      </w:pPr>
      <w:r>
        <w:rPr>
          <w:rFonts w:ascii="Arial" w:hAnsi="Arial" w:cs="Arial"/>
          <w:sz w:val="20"/>
          <w:szCs w:val="20"/>
        </w:rPr>
        <w:t>As one possible solution</w:t>
      </w:r>
      <w:r w:rsidR="005E4510">
        <w:rPr>
          <w:rFonts w:ascii="Arial" w:hAnsi="Arial" w:cs="Arial"/>
          <w:sz w:val="20"/>
          <w:szCs w:val="20"/>
        </w:rPr>
        <w:t>, the UE and the gNB provide an error cause to the LMF if the requested measurements cannot be obtained due to mobility. Based on the information, the LMF can decide to resume or start a new positioning session after the mobility state change.</w:t>
      </w:r>
    </w:p>
    <w:p w14:paraId="4E02C3E9" w14:textId="77777777" w:rsidR="005418CE" w:rsidRDefault="005418CE" w:rsidP="00A72592">
      <w:pPr>
        <w:rPr>
          <w:rFonts w:ascii="Arial" w:hAnsi="Arial" w:cs="Arial"/>
          <w:sz w:val="20"/>
          <w:szCs w:val="20"/>
        </w:rPr>
      </w:pPr>
    </w:p>
    <w:p w14:paraId="01AF788F" w14:textId="77777777" w:rsidR="00A9637A" w:rsidRPr="00A9637A" w:rsidRDefault="00A9637A" w:rsidP="00FB0347">
      <w:pPr>
        <w:rPr>
          <w:rFonts w:ascii="Arial" w:hAnsi="Arial" w:cs="Arial"/>
          <w:iCs/>
          <w:sz w:val="20"/>
          <w:szCs w:val="20"/>
          <w:lang w:val="en-US"/>
        </w:rPr>
      </w:pPr>
    </w:p>
    <w:p w14:paraId="7423077F" w14:textId="77777777" w:rsidR="00C8547F" w:rsidRDefault="00C8547F" w:rsidP="00FB0347">
      <w:pPr>
        <w:rPr>
          <w:rFonts w:ascii="Arial" w:hAnsi="Arial" w:cs="Arial"/>
          <w:iCs/>
          <w:sz w:val="20"/>
          <w:szCs w:val="20"/>
        </w:rPr>
      </w:pPr>
    </w:p>
    <w:p w14:paraId="5EEB97EF" w14:textId="3F68F068" w:rsidR="00C8547F" w:rsidRPr="004F412C" w:rsidRDefault="00952C87" w:rsidP="00C8547F">
      <w:pPr>
        <w:pStyle w:val="Proposal"/>
        <w:rPr>
          <w:sz w:val="20"/>
          <w:szCs w:val="20"/>
        </w:rPr>
      </w:pPr>
      <w:bookmarkStart w:id="5" w:name="_Toc142570431"/>
      <w:r>
        <w:rPr>
          <w:sz w:val="20"/>
          <w:szCs w:val="20"/>
        </w:rPr>
        <w:t>Limited by work time in R18, RAN2 shall aim for a simple option to address the impact of cell change and/or satellite change on positioning procedures</w:t>
      </w:r>
      <w:r w:rsidR="00C8547F" w:rsidRPr="00874828">
        <w:rPr>
          <w:sz w:val="20"/>
          <w:szCs w:val="20"/>
          <w:lang w:val="en-US"/>
        </w:rPr>
        <w:t>.</w:t>
      </w:r>
      <w:bookmarkEnd w:id="5"/>
    </w:p>
    <w:p w14:paraId="37DBA8EA" w14:textId="3E78044D" w:rsidR="00332539" w:rsidRPr="00B214BB" w:rsidRDefault="004F412C" w:rsidP="00C8547F">
      <w:pPr>
        <w:pStyle w:val="Proposal"/>
        <w:rPr>
          <w:sz w:val="20"/>
          <w:szCs w:val="20"/>
        </w:rPr>
      </w:pPr>
      <w:bookmarkStart w:id="6" w:name="_Toc142570432"/>
      <w:r>
        <w:rPr>
          <w:sz w:val="20"/>
          <w:szCs w:val="20"/>
        </w:rPr>
        <w:t>Define a new error cause in LPP indicating that the requested positioning measurements cannot be obtained due to cell change</w:t>
      </w:r>
      <w:r w:rsidR="00475596">
        <w:rPr>
          <w:sz w:val="20"/>
          <w:szCs w:val="20"/>
        </w:rPr>
        <w:t xml:space="preserve"> and/or satellite change</w:t>
      </w:r>
      <w:r w:rsidR="004E2193">
        <w:rPr>
          <w:sz w:val="20"/>
          <w:szCs w:val="20"/>
        </w:rPr>
        <w:t>.</w:t>
      </w:r>
      <w:bookmarkEnd w:id="6"/>
    </w:p>
    <w:p w14:paraId="7BF3B041" w14:textId="586D6364" w:rsidR="00DE60F4" w:rsidRDefault="00BE5680" w:rsidP="00FB0347">
      <w:pPr>
        <w:rPr>
          <w:rFonts w:ascii="Arial" w:hAnsi="Arial" w:cs="Arial"/>
          <w:iCs/>
          <w:sz w:val="20"/>
          <w:szCs w:val="20"/>
        </w:rPr>
      </w:pPr>
      <w:r>
        <w:rPr>
          <w:rFonts w:ascii="Arial" w:hAnsi="Arial" w:cs="Arial"/>
          <w:iCs/>
          <w:sz w:val="20"/>
          <w:szCs w:val="20"/>
        </w:rPr>
        <w:lastRenderedPageBreak/>
        <w:t xml:space="preserve">An example of </w:t>
      </w:r>
      <w:r w:rsidR="00576B32">
        <w:rPr>
          <w:rFonts w:ascii="Arial" w:hAnsi="Arial" w:cs="Arial"/>
          <w:iCs/>
          <w:sz w:val="20"/>
          <w:szCs w:val="20"/>
        </w:rPr>
        <w:t>the ASN.1 text is show in the below</w:t>
      </w:r>
      <w:r>
        <w:rPr>
          <w:rFonts w:ascii="Arial" w:hAnsi="Arial" w:cs="Arial"/>
          <w:iCs/>
          <w:sz w:val="20"/>
          <w:szCs w:val="20"/>
        </w:rPr>
        <w:t>.</w:t>
      </w:r>
    </w:p>
    <w:p w14:paraId="2B0AE5C5" w14:textId="77777777" w:rsidR="00576B32" w:rsidRPr="00972DE9" w:rsidRDefault="00576B32" w:rsidP="00576B32">
      <w:pPr>
        <w:pStyle w:val="Heading4"/>
      </w:pPr>
      <w:bookmarkStart w:id="7" w:name="_Toc37681246"/>
      <w:bookmarkStart w:id="8" w:name="_Toc46486821"/>
      <w:bookmarkStart w:id="9" w:name="_Toc52547166"/>
      <w:bookmarkStart w:id="10" w:name="_Toc52547696"/>
      <w:bookmarkStart w:id="11" w:name="_Toc52548226"/>
      <w:bookmarkStart w:id="12" w:name="_Toc52548756"/>
      <w:bookmarkStart w:id="13" w:name="_Toc124534716"/>
      <w:r w:rsidRPr="00972DE9">
        <w:t>–</w:t>
      </w:r>
      <w:r w:rsidRPr="00972DE9">
        <w:tab/>
      </w:r>
      <w:r w:rsidRPr="00972DE9">
        <w:rPr>
          <w:i/>
        </w:rPr>
        <w:t>NR-Multi-RTT-</w:t>
      </w:r>
      <w:proofErr w:type="spellStart"/>
      <w:r w:rsidRPr="00972DE9">
        <w:rPr>
          <w:i/>
          <w:noProof/>
        </w:rPr>
        <w:t>TargetDeviceErrorCauses</w:t>
      </w:r>
      <w:bookmarkEnd w:id="7"/>
      <w:bookmarkEnd w:id="8"/>
      <w:bookmarkEnd w:id="9"/>
      <w:bookmarkEnd w:id="10"/>
      <w:bookmarkEnd w:id="11"/>
      <w:bookmarkEnd w:id="12"/>
      <w:bookmarkEnd w:id="13"/>
      <w:proofErr w:type="spellEnd"/>
    </w:p>
    <w:p w14:paraId="5C1D7D86" w14:textId="77777777" w:rsidR="00576B32" w:rsidRPr="00972DE9" w:rsidRDefault="00576B32" w:rsidP="00576B32">
      <w:pPr>
        <w:keepLines/>
      </w:pPr>
      <w:r w:rsidRPr="00972DE9">
        <w:t xml:space="preserve">The IE </w:t>
      </w:r>
      <w:r w:rsidRPr="00972DE9">
        <w:rPr>
          <w:i/>
        </w:rPr>
        <w:t>NR-Multi-RTT-</w:t>
      </w:r>
      <w:proofErr w:type="spellStart"/>
      <w:r w:rsidRPr="00972DE9">
        <w:rPr>
          <w:i/>
          <w:noProof/>
        </w:rPr>
        <w:t>TargetDeviceErrorCauses</w:t>
      </w:r>
      <w:proofErr w:type="spellEnd"/>
      <w:r w:rsidRPr="00972DE9">
        <w:rPr>
          <w:i/>
          <w:noProof/>
        </w:rPr>
        <w:t xml:space="preserve"> </w:t>
      </w:r>
      <w:r w:rsidRPr="00972DE9">
        <w:rPr>
          <w:noProof/>
        </w:rPr>
        <w:t>is</w:t>
      </w:r>
      <w:r w:rsidRPr="00972DE9">
        <w:t xml:space="preserve"> used by the target device to provide NR Multi-RTT error reasons to the location server.</w:t>
      </w:r>
    </w:p>
    <w:p w14:paraId="7265580A" w14:textId="77777777" w:rsidR="00576B32" w:rsidRPr="00972DE9" w:rsidRDefault="00576B32" w:rsidP="00576B32">
      <w:pPr>
        <w:pStyle w:val="PL"/>
      </w:pPr>
      <w:r w:rsidRPr="00972DE9">
        <w:t>-- ASN1START</w:t>
      </w:r>
    </w:p>
    <w:p w14:paraId="34EF7A15" w14:textId="77777777" w:rsidR="00576B32" w:rsidRPr="00972DE9" w:rsidRDefault="00576B32" w:rsidP="00576B32">
      <w:pPr>
        <w:pStyle w:val="PL"/>
        <w:rPr>
          <w:snapToGrid w:val="0"/>
        </w:rPr>
      </w:pPr>
    </w:p>
    <w:p w14:paraId="622B5A9B" w14:textId="77777777" w:rsidR="00576B32" w:rsidRPr="00972DE9" w:rsidRDefault="00576B32" w:rsidP="00576B32">
      <w:pPr>
        <w:pStyle w:val="PL"/>
        <w:rPr>
          <w:snapToGrid w:val="0"/>
        </w:rPr>
      </w:pPr>
      <w:r w:rsidRPr="00972DE9">
        <w:rPr>
          <w:snapToGrid w:val="0"/>
        </w:rPr>
        <w:t>NR-Multi-RTT-TargetDeviceErrorCauses-r16 ::= SEQUENCE {</w:t>
      </w:r>
    </w:p>
    <w:p w14:paraId="343FEA7D" w14:textId="77777777" w:rsidR="00576B32" w:rsidRPr="00972DE9" w:rsidRDefault="00576B32" w:rsidP="00576B32">
      <w:pPr>
        <w:pStyle w:val="PL"/>
        <w:rPr>
          <w:snapToGrid w:val="0"/>
        </w:rPr>
      </w:pPr>
      <w:r w:rsidRPr="00972DE9">
        <w:rPr>
          <w:snapToGrid w:val="0"/>
        </w:rPr>
        <w:tab/>
        <w:t>cause-r16</w:t>
      </w:r>
      <w:r w:rsidRPr="00972DE9">
        <w:rPr>
          <w:snapToGrid w:val="0"/>
        </w:rPr>
        <w:tab/>
      </w:r>
      <w:r w:rsidRPr="00972DE9">
        <w:rPr>
          <w:snapToGrid w:val="0"/>
        </w:rPr>
        <w:tab/>
        <w:t>ENUMERATED {</w:t>
      </w:r>
      <w:r w:rsidRPr="00972DE9">
        <w:rPr>
          <w:snapToGrid w:val="0"/>
        </w:rPr>
        <w:tab/>
        <w:t>undefined,</w:t>
      </w:r>
    </w:p>
    <w:p w14:paraId="131392C2" w14:textId="77777777" w:rsidR="00576B32" w:rsidRPr="00972DE9" w:rsidRDefault="00576B32" w:rsidP="00576B32">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dl-assistance-data-missing,</w:t>
      </w:r>
    </w:p>
    <w:p w14:paraId="70F1CBAE" w14:textId="77777777" w:rsidR="00576B32" w:rsidRPr="00972DE9" w:rsidRDefault="00576B32" w:rsidP="00576B32">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unableToMeasureAnyTRP,</w:t>
      </w:r>
    </w:p>
    <w:p w14:paraId="071FBCB0" w14:textId="77777777" w:rsidR="00576B32" w:rsidRPr="00972DE9" w:rsidRDefault="00576B32" w:rsidP="00576B32">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attemptedButUnableToMeasureSomeNeighbourTRPs,</w:t>
      </w:r>
    </w:p>
    <w:p w14:paraId="679663C2" w14:textId="77777777" w:rsidR="00576B32" w:rsidRPr="00972DE9" w:rsidRDefault="00576B32" w:rsidP="00576B32">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ul-srs-configuration-missing,</w:t>
      </w:r>
    </w:p>
    <w:p w14:paraId="0F7DEFAF" w14:textId="77777777" w:rsidR="00576B32" w:rsidRPr="00972DE9" w:rsidRDefault="00576B32" w:rsidP="00576B32">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unableToTransmit-ul-srs,</w:t>
      </w:r>
    </w:p>
    <w:p w14:paraId="6D60B6C2" w14:textId="4CFB7471" w:rsidR="00576B32" w:rsidRDefault="00576B32" w:rsidP="00576B32">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576B32">
        <w:rPr>
          <w:snapToGrid w:val="0"/>
          <w:highlight w:val="yellow"/>
        </w:rPr>
        <w:t>,</w:t>
      </w:r>
    </w:p>
    <w:p w14:paraId="0D6FF035" w14:textId="3C58613E" w:rsidR="00576B32" w:rsidRPr="00972DE9" w:rsidRDefault="00576B32" w:rsidP="00576B32">
      <w:pPr>
        <w:pStyle w:val="PL"/>
        <w:ind w:left="384" w:hanging="384"/>
        <w:rPr>
          <w:snapToGrid w:val="0"/>
        </w:rPr>
      </w:pPr>
      <w:r w:rsidRPr="00EE4565">
        <w:rPr>
          <w:snapToGrid w:val="0"/>
          <w:highlight w:val="yellow"/>
        </w:rPr>
        <w:tab/>
      </w:r>
      <w:r w:rsidRPr="00EE4565">
        <w:rPr>
          <w:snapToGrid w:val="0"/>
          <w:highlight w:val="yellow"/>
        </w:rPr>
        <w:tab/>
      </w:r>
      <w:r w:rsidRPr="00EE4565">
        <w:rPr>
          <w:snapToGrid w:val="0"/>
          <w:highlight w:val="yellow"/>
        </w:rPr>
        <w:tab/>
      </w:r>
      <w:r w:rsidRPr="00EE4565">
        <w:rPr>
          <w:snapToGrid w:val="0"/>
          <w:highlight w:val="yellow"/>
        </w:rPr>
        <w:tab/>
      </w:r>
      <w:r w:rsidRPr="00EE4565">
        <w:rPr>
          <w:snapToGrid w:val="0"/>
          <w:highlight w:val="yellow"/>
        </w:rPr>
        <w:tab/>
      </w:r>
      <w:r w:rsidRPr="00EE4565">
        <w:rPr>
          <w:snapToGrid w:val="0"/>
          <w:highlight w:val="yellow"/>
        </w:rPr>
        <w:tab/>
      </w:r>
      <w:r w:rsidRPr="00EE4565">
        <w:rPr>
          <w:snapToGrid w:val="0"/>
          <w:highlight w:val="yellow"/>
        </w:rPr>
        <w:tab/>
      </w:r>
      <w:r w:rsidRPr="00EE4565">
        <w:rPr>
          <w:snapToGrid w:val="0"/>
          <w:highlight w:val="yellow"/>
        </w:rPr>
        <w:tab/>
      </w:r>
      <w:r w:rsidRPr="00EE4565">
        <w:rPr>
          <w:snapToGrid w:val="0"/>
          <w:highlight w:val="yellow"/>
        </w:rPr>
        <w:tab/>
        <w:t>ntn-</w:t>
      </w:r>
      <w:r>
        <w:rPr>
          <w:snapToGrid w:val="0"/>
          <w:highlight w:val="yellow"/>
        </w:rPr>
        <w:t>T</w:t>
      </w:r>
      <w:r w:rsidRPr="00EE4565">
        <w:rPr>
          <w:snapToGrid w:val="0"/>
          <w:highlight w:val="yellow"/>
        </w:rPr>
        <w:t>imeOut</w:t>
      </w:r>
      <w:r>
        <w:rPr>
          <w:snapToGrid w:val="0"/>
          <w:highlight w:val="yellow"/>
        </w:rPr>
        <w:t>DuetoCellSwitch</w:t>
      </w:r>
      <w:r w:rsidRPr="00EE4565">
        <w:rPr>
          <w:snapToGrid w:val="0"/>
          <w:highlight w:val="yellow"/>
        </w:rPr>
        <w:t>-</w:t>
      </w:r>
      <w:r>
        <w:rPr>
          <w:snapToGrid w:val="0"/>
          <w:highlight w:val="yellow"/>
        </w:rPr>
        <w:t>r</w:t>
      </w:r>
      <w:r w:rsidRPr="00EE4565">
        <w:rPr>
          <w:snapToGrid w:val="0"/>
          <w:highlight w:val="yellow"/>
        </w:rPr>
        <w:t>18</w:t>
      </w:r>
    </w:p>
    <w:p w14:paraId="65AEEB17" w14:textId="77777777" w:rsidR="00576B32" w:rsidRPr="00972DE9" w:rsidRDefault="00576B32" w:rsidP="00576B32">
      <w:pPr>
        <w:pStyle w:val="PL"/>
        <w:rPr>
          <w:snapToGrid w:val="0"/>
        </w:rPr>
      </w:pPr>
    </w:p>
    <w:p w14:paraId="3250146F" w14:textId="77777777" w:rsidR="00576B32" w:rsidRPr="00972DE9" w:rsidRDefault="00576B32" w:rsidP="00576B32">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452CA5CA" w14:textId="77777777" w:rsidR="00576B32" w:rsidRPr="00972DE9" w:rsidRDefault="00576B32" w:rsidP="00576B32">
      <w:pPr>
        <w:pStyle w:val="PL"/>
        <w:rPr>
          <w:snapToGrid w:val="0"/>
        </w:rPr>
      </w:pPr>
      <w:r w:rsidRPr="00972DE9">
        <w:rPr>
          <w:snapToGrid w:val="0"/>
        </w:rPr>
        <w:tab/>
        <w:t>...</w:t>
      </w:r>
    </w:p>
    <w:p w14:paraId="5CE10A73" w14:textId="77777777" w:rsidR="00576B32" w:rsidRPr="00972DE9" w:rsidRDefault="00576B32" w:rsidP="00576B32">
      <w:pPr>
        <w:pStyle w:val="PL"/>
        <w:rPr>
          <w:snapToGrid w:val="0"/>
        </w:rPr>
      </w:pPr>
      <w:r w:rsidRPr="00972DE9">
        <w:rPr>
          <w:snapToGrid w:val="0"/>
        </w:rPr>
        <w:t>}</w:t>
      </w:r>
    </w:p>
    <w:p w14:paraId="405AD656" w14:textId="77777777" w:rsidR="00576B32" w:rsidRPr="00972DE9" w:rsidRDefault="00576B32" w:rsidP="00576B32">
      <w:pPr>
        <w:pStyle w:val="PL"/>
      </w:pPr>
    </w:p>
    <w:p w14:paraId="77DD850B" w14:textId="77777777" w:rsidR="00576B32" w:rsidRPr="00972DE9" w:rsidRDefault="00576B32" w:rsidP="00576B32">
      <w:pPr>
        <w:pStyle w:val="PL"/>
      </w:pPr>
      <w:r w:rsidRPr="00972DE9">
        <w:t>-- ASN1STOP</w:t>
      </w:r>
    </w:p>
    <w:p w14:paraId="1ABD770A" w14:textId="77777777" w:rsidR="00576B32" w:rsidRDefault="00576B32" w:rsidP="00FB0347">
      <w:pPr>
        <w:rPr>
          <w:rFonts w:ascii="Arial" w:hAnsi="Arial" w:cs="Arial"/>
          <w:iCs/>
          <w:sz w:val="20"/>
          <w:szCs w:val="20"/>
        </w:rPr>
      </w:pPr>
    </w:p>
    <w:p w14:paraId="2AADD0B8" w14:textId="77777777" w:rsidR="00BE5680" w:rsidRDefault="00BE5680" w:rsidP="00321972">
      <w:pPr>
        <w:pStyle w:val="CRCoverPage"/>
        <w:spacing w:after="0"/>
      </w:pPr>
      <w:bookmarkStart w:id="14" w:name="_Toc117683016"/>
      <w:bookmarkEnd w:id="14"/>
    </w:p>
    <w:p w14:paraId="459D2AEC" w14:textId="371E9102" w:rsidR="00660B8B" w:rsidRDefault="004E2193" w:rsidP="00321972">
      <w:pPr>
        <w:pStyle w:val="CRCoverPage"/>
        <w:spacing w:after="0"/>
      </w:pPr>
      <w:r>
        <w:t xml:space="preserve">Whether a similar error cause shall be introduced for </w:t>
      </w:r>
      <w:proofErr w:type="spellStart"/>
      <w:r>
        <w:t>NRPPa</w:t>
      </w:r>
      <w:proofErr w:type="spellEnd"/>
      <w:r>
        <w:t xml:space="preserve"> is l</w:t>
      </w:r>
      <w:r w:rsidR="00693D54">
        <w:t xml:space="preserve">eft to RAN3 decision. If RAN2 agrees to introduce error cause in LPP, it would be beneficial to send a LS to both RAN1 and RAN3. Upon reception of the LS, RAN3 can further discuss if a similar error cause can be introduced for </w:t>
      </w:r>
      <w:proofErr w:type="spellStart"/>
      <w:r w:rsidR="00693D54">
        <w:t>NRPPa</w:t>
      </w:r>
      <w:proofErr w:type="spellEnd"/>
      <w:r w:rsidR="00693D54">
        <w:t xml:space="preserve"> protocol.</w:t>
      </w:r>
    </w:p>
    <w:p w14:paraId="76C4C98C" w14:textId="2DA256E0" w:rsidR="007D4EA9" w:rsidRDefault="007D4EA9" w:rsidP="00321972">
      <w:pPr>
        <w:pStyle w:val="CRCoverPage"/>
        <w:spacing w:after="0"/>
      </w:pPr>
    </w:p>
    <w:p w14:paraId="6C2C9A31" w14:textId="5D086DC8" w:rsidR="007D4EA9" w:rsidRPr="00B214BB" w:rsidRDefault="007D4EA9" w:rsidP="007D4EA9">
      <w:pPr>
        <w:pStyle w:val="Proposal"/>
        <w:rPr>
          <w:sz w:val="20"/>
          <w:szCs w:val="20"/>
        </w:rPr>
      </w:pPr>
      <w:bookmarkStart w:id="15" w:name="_Toc142570433"/>
      <w:r>
        <w:rPr>
          <w:sz w:val="20"/>
          <w:szCs w:val="20"/>
        </w:rPr>
        <w:t>Send a LS to RAN1 and RAN3 informing them of the RAN2 agreement on the error cause.</w:t>
      </w:r>
      <w:bookmarkEnd w:id="15"/>
    </w:p>
    <w:p w14:paraId="47EB998E" w14:textId="3FF4E84D" w:rsidR="007D4EA9" w:rsidRDefault="007D4EA9" w:rsidP="00321972">
      <w:pPr>
        <w:pStyle w:val="CRCoverPage"/>
        <w:spacing w:after="0"/>
      </w:pPr>
    </w:p>
    <w:p w14:paraId="48EC56DB" w14:textId="34E2A2BA" w:rsidR="00235144" w:rsidRDefault="00057F81" w:rsidP="00321972">
      <w:pPr>
        <w:pStyle w:val="CRCoverPage"/>
        <w:spacing w:after="0"/>
      </w:pPr>
      <w:r>
        <w:t>W</w:t>
      </w:r>
      <w:r w:rsidR="00235144">
        <w:t>e have prepared a LS draft in the appendix.</w:t>
      </w:r>
    </w:p>
    <w:p w14:paraId="119B4CD5" w14:textId="3B80C393" w:rsidR="00235144" w:rsidRPr="00B214BB" w:rsidRDefault="00235144" w:rsidP="00235144">
      <w:pPr>
        <w:pStyle w:val="Proposal"/>
        <w:rPr>
          <w:sz w:val="20"/>
          <w:szCs w:val="20"/>
        </w:rPr>
      </w:pPr>
      <w:bookmarkStart w:id="16" w:name="_Toc142570434"/>
      <w:r>
        <w:rPr>
          <w:sz w:val="20"/>
          <w:szCs w:val="20"/>
        </w:rPr>
        <w:t>Adopt the LS draft</w:t>
      </w:r>
      <w:r w:rsidR="00581896">
        <w:rPr>
          <w:sz w:val="20"/>
          <w:szCs w:val="20"/>
        </w:rPr>
        <w:t xml:space="preserve"> </w:t>
      </w:r>
      <w:r>
        <w:rPr>
          <w:sz w:val="20"/>
          <w:szCs w:val="20"/>
        </w:rPr>
        <w:t>captured in the appendix.</w:t>
      </w:r>
      <w:bookmarkEnd w:id="16"/>
    </w:p>
    <w:p w14:paraId="172D0E7E" w14:textId="77777777" w:rsidR="00235144" w:rsidRDefault="00235144" w:rsidP="00321972">
      <w:pPr>
        <w:pStyle w:val="CRCoverPage"/>
        <w:spacing w:after="0"/>
      </w:pPr>
    </w:p>
    <w:p w14:paraId="3180B81A" w14:textId="5977184E" w:rsidR="00A724D8" w:rsidRDefault="00A724D8" w:rsidP="00321972">
      <w:pPr>
        <w:pStyle w:val="CRCoverPage"/>
        <w:spacing w:after="0"/>
      </w:pPr>
      <w:r>
        <w:t>Upon reception of the message, it is up to the LMF’s implementation on how to handle the positioning procedure.</w:t>
      </w:r>
    </w:p>
    <w:p w14:paraId="1FA2EA6A" w14:textId="4D57FA90" w:rsidR="006654F6" w:rsidRPr="005E4510" w:rsidRDefault="006654F6" w:rsidP="006654F6">
      <w:pPr>
        <w:pStyle w:val="Observation"/>
        <w:overflowPunct w:val="0"/>
        <w:autoSpaceDE w:val="0"/>
        <w:autoSpaceDN w:val="0"/>
        <w:adjustRightInd w:val="0"/>
        <w:rPr>
          <w:rFonts w:cs="Arial"/>
          <w:sz w:val="20"/>
          <w:szCs w:val="20"/>
        </w:rPr>
      </w:pPr>
      <w:bookmarkStart w:id="17" w:name="_Toc142570478"/>
      <w:r>
        <w:rPr>
          <w:rFonts w:cs="Arial"/>
          <w:sz w:val="20"/>
          <w:szCs w:val="20"/>
        </w:rPr>
        <w:t>Up reception of the error cause, it is up to the LMF’s implementation on how to handle the positioning procedure</w:t>
      </w:r>
      <w:r w:rsidRPr="005E4510">
        <w:rPr>
          <w:rFonts w:cs="Arial"/>
          <w:sz w:val="20"/>
          <w:szCs w:val="20"/>
        </w:rPr>
        <w:t>.</w:t>
      </w:r>
      <w:bookmarkEnd w:id="17"/>
      <w:r w:rsidRPr="005E4510">
        <w:rPr>
          <w:rFonts w:cs="Arial"/>
          <w:sz w:val="20"/>
          <w:szCs w:val="20"/>
        </w:rPr>
        <w:t xml:space="preserve"> </w:t>
      </w:r>
    </w:p>
    <w:p w14:paraId="7606DA17" w14:textId="77777777" w:rsidR="006654F6" w:rsidRDefault="006654F6" w:rsidP="00321972">
      <w:pPr>
        <w:pStyle w:val="CRCoverPage"/>
        <w:spacing w:after="0"/>
      </w:pPr>
    </w:p>
    <w:p w14:paraId="0CF6040A" w14:textId="04F54237" w:rsidR="00064E39" w:rsidRPr="00CE0424" w:rsidRDefault="00E97523" w:rsidP="00064E39">
      <w:pPr>
        <w:pStyle w:val="Heading1"/>
      </w:pPr>
      <w:bookmarkStart w:id="18" w:name="_Toc70424553"/>
      <w:bookmarkStart w:id="19" w:name="_Ref189046994"/>
      <w:bookmarkEnd w:id="18"/>
      <w:r>
        <w:t xml:space="preserve">3 </w:t>
      </w:r>
      <w:r w:rsidR="00064E39" w:rsidRPr="00CE0424">
        <w:t>Conclusion</w:t>
      </w:r>
    </w:p>
    <w:p w14:paraId="16DBD690" w14:textId="77777777" w:rsidR="00D708B9" w:rsidRDefault="00D708B9" w:rsidP="00D708B9">
      <w:pPr>
        <w:pStyle w:val="BodyText"/>
        <w:rPr>
          <w:b/>
          <w:bCs/>
        </w:rPr>
      </w:pPr>
      <w:r>
        <w:t>In the previous sections</w:t>
      </w:r>
      <w:r w:rsidRPr="00CE0424">
        <w:t xml:space="preserve"> we </w:t>
      </w:r>
      <w:r>
        <w:t>made the following observations</w:t>
      </w:r>
      <w:r w:rsidRPr="00CE0424">
        <w:t>:</w:t>
      </w:r>
      <w:r>
        <w:rPr>
          <w:b/>
          <w:bCs/>
        </w:rPr>
        <w:t xml:space="preserve"> </w:t>
      </w:r>
    </w:p>
    <w:p w14:paraId="00D1CA73" w14:textId="347D84D1" w:rsidR="00D708B9" w:rsidRDefault="00D708B9">
      <w:pPr>
        <w:pStyle w:val="TableofFigures"/>
        <w:tabs>
          <w:tab w:val="right" w:leader="dot" w:pos="9629"/>
        </w:tabs>
        <w:rPr>
          <w:rFonts w:asciiTheme="minorHAnsi" w:hAnsiTheme="minorHAnsi" w:cstheme="minorBidi"/>
          <w:b w:val="0"/>
          <w:noProof/>
          <w:lang w:val="en-SE"/>
        </w:rPr>
      </w:pPr>
      <w:r>
        <w:rPr>
          <w:b w:val="0"/>
          <w:bCs/>
        </w:rPr>
        <w:fldChar w:fldCharType="begin"/>
      </w:r>
      <w:r>
        <w:rPr>
          <w:bCs/>
        </w:rPr>
        <w:instrText xml:space="preserve"> TOC \f O \n \h \z \t "Observation" \c </w:instrText>
      </w:r>
      <w:r>
        <w:rPr>
          <w:b w:val="0"/>
          <w:bCs/>
        </w:rPr>
        <w:fldChar w:fldCharType="separate"/>
      </w:r>
      <w:hyperlink w:anchor="_Toc142570477" w:history="1">
        <w:r w:rsidRPr="00453C0E">
          <w:rPr>
            <w:rStyle w:val="Hyperlink"/>
            <w:rFonts w:cs="Arial"/>
            <w:noProof/>
          </w:rPr>
          <w:t>Observation 1</w:t>
        </w:r>
        <w:r>
          <w:rPr>
            <w:rFonts w:asciiTheme="minorHAnsi" w:hAnsiTheme="minorHAnsi" w:cstheme="minorBidi"/>
            <w:b w:val="0"/>
            <w:noProof/>
            <w:lang w:val="en-SE"/>
          </w:rPr>
          <w:tab/>
        </w:r>
        <w:r w:rsidRPr="00453C0E">
          <w:rPr>
            <w:rStyle w:val="Hyperlink"/>
            <w:rFonts w:cs="Arial"/>
            <w:noProof/>
          </w:rPr>
          <w:t>In the legacy RAT dependent positioning framework, when the requested measurements cannot be obtained, the UE and the gNB can provide an error cause to the LMF indicating that the required positioning measurements cannot be obtained.</w:t>
        </w:r>
      </w:hyperlink>
    </w:p>
    <w:p w14:paraId="0B505F0B" w14:textId="62459A27" w:rsidR="00D708B9" w:rsidRDefault="00D708B9">
      <w:pPr>
        <w:pStyle w:val="TableofFigures"/>
        <w:tabs>
          <w:tab w:val="right" w:leader="dot" w:pos="9629"/>
        </w:tabs>
        <w:rPr>
          <w:rFonts w:asciiTheme="minorHAnsi" w:hAnsiTheme="minorHAnsi" w:cstheme="minorBidi"/>
          <w:b w:val="0"/>
          <w:noProof/>
          <w:lang w:val="en-SE"/>
        </w:rPr>
      </w:pPr>
      <w:hyperlink w:anchor="_Toc142570478" w:history="1">
        <w:r w:rsidRPr="00453C0E">
          <w:rPr>
            <w:rStyle w:val="Hyperlink"/>
            <w:rFonts w:cs="Arial"/>
            <w:noProof/>
          </w:rPr>
          <w:t>Observation 2</w:t>
        </w:r>
        <w:r>
          <w:rPr>
            <w:rFonts w:asciiTheme="minorHAnsi" w:hAnsiTheme="minorHAnsi" w:cstheme="minorBidi"/>
            <w:b w:val="0"/>
            <w:noProof/>
            <w:lang w:val="en-SE"/>
          </w:rPr>
          <w:tab/>
        </w:r>
        <w:r w:rsidRPr="00453C0E">
          <w:rPr>
            <w:rStyle w:val="Hyperlink"/>
            <w:rFonts w:cs="Arial"/>
            <w:noProof/>
          </w:rPr>
          <w:t>Up reception of the error cause, it is up to the LMF’s implementation on how to handle the positioning procedure.</w:t>
        </w:r>
      </w:hyperlink>
    </w:p>
    <w:p w14:paraId="73F14E13" w14:textId="255AE47E" w:rsidR="00064E39" w:rsidRDefault="00D708B9" w:rsidP="00D708B9">
      <w:pPr>
        <w:pStyle w:val="BodyText"/>
      </w:pPr>
      <w:r>
        <w:rPr>
          <w:b/>
          <w:bCs/>
        </w:rPr>
        <w:fldChar w:fldCharType="end"/>
      </w:r>
      <w:r w:rsidR="00064E39" w:rsidRPr="00CE0424">
        <w:t xml:space="preserve">Based on the discussion in </w:t>
      </w:r>
      <w:r w:rsidR="00064E39">
        <w:t xml:space="preserve">the previous </w:t>
      </w:r>
      <w:r w:rsidR="00064E39" w:rsidRPr="00CE0424">
        <w:t>section</w:t>
      </w:r>
      <w:r w:rsidR="00064E39">
        <w:t>s</w:t>
      </w:r>
      <w:r w:rsidR="00064E39" w:rsidRPr="00CE0424">
        <w:t xml:space="preserve"> we propose the following:</w:t>
      </w:r>
    </w:p>
    <w:p w14:paraId="0AB95ADE" w14:textId="7A02875A" w:rsidR="00D708B9" w:rsidRDefault="00064E39">
      <w:pPr>
        <w:pStyle w:val="TableofFigures"/>
        <w:tabs>
          <w:tab w:val="right" w:leader="dot" w:pos="9629"/>
        </w:tabs>
        <w:rPr>
          <w:rFonts w:asciiTheme="minorHAnsi" w:hAnsiTheme="minorHAnsi" w:cstheme="minorBidi"/>
          <w:b w:val="0"/>
          <w:noProof/>
          <w:lang w:val="en-SE"/>
        </w:rPr>
      </w:pPr>
      <w:r>
        <w:rPr>
          <w:b w:val="0"/>
          <w:bCs/>
          <w:color w:val="2B579A"/>
          <w:shd w:val="clear" w:color="auto" w:fill="E6E6E6"/>
          <w:lang w:val="en-US"/>
        </w:rPr>
        <w:fldChar w:fldCharType="begin"/>
      </w:r>
      <w:r>
        <w:rPr>
          <w:b w:val="0"/>
          <w:bCs/>
          <w:lang w:val="en-US"/>
        </w:rPr>
        <w:instrText xml:space="preserve"> TOC \n \h \z \t "Proposal" \c </w:instrText>
      </w:r>
      <w:r>
        <w:rPr>
          <w:b w:val="0"/>
          <w:bCs/>
          <w:color w:val="2B579A"/>
          <w:shd w:val="clear" w:color="auto" w:fill="E6E6E6"/>
          <w:lang w:val="en-US"/>
        </w:rPr>
        <w:fldChar w:fldCharType="separate"/>
      </w:r>
      <w:hyperlink w:anchor="_Toc142570431" w:history="1">
        <w:r w:rsidR="00D708B9" w:rsidRPr="00771215">
          <w:rPr>
            <w:rStyle w:val="Hyperlink"/>
            <w:noProof/>
          </w:rPr>
          <w:t>Proposal 1</w:t>
        </w:r>
        <w:r w:rsidR="00D708B9">
          <w:rPr>
            <w:rFonts w:asciiTheme="minorHAnsi" w:hAnsiTheme="minorHAnsi" w:cstheme="minorBidi"/>
            <w:b w:val="0"/>
            <w:noProof/>
            <w:lang w:val="en-SE"/>
          </w:rPr>
          <w:tab/>
        </w:r>
        <w:r w:rsidR="00D708B9" w:rsidRPr="00771215">
          <w:rPr>
            <w:rStyle w:val="Hyperlink"/>
            <w:noProof/>
          </w:rPr>
          <w:t>Limited by work time in R18, RAN2 shall aim for a simple option to address the impact of cell change and/or satellite change on positioning procedures</w:t>
        </w:r>
        <w:r w:rsidR="00D708B9" w:rsidRPr="00771215">
          <w:rPr>
            <w:rStyle w:val="Hyperlink"/>
            <w:noProof/>
            <w:lang w:val="en-US"/>
          </w:rPr>
          <w:t>.</w:t>
        </w:r>
      </w:hyperlink>
    </w:p>
    <w:p w14:paraId="03DFB897" w14:textId="44DD544D" w:rsidR="00D708B9" w:rsidRDefault="00D708B9">
      <w:pPr>
        <w:pStyle w:val="TableofFigures"/>
        <w:tabs>
          <w:tab w:val="right" w:leader="dot" w:pos="9629"/>
        </w:tabs>
        <w:rPr>
          <w:rFonts w:asciiTheme="minorHAnsi" w:hAnsiTheme="minorHAnsi" w:cstheme="minorBidi"/>
          <w:b w:val="0"/>
          <w:noProof/>
          <w:lang w:val="en-SE"/>
        </w:rPr>
      </w:pPr>
      <w:hyperlink w:anchor="_Toc142570432" w:history="1">
        <w:r w:rsidRPr="00771215">
          <w:rPr>
            <w:rStyle w:val="Hyperlink"/>
            <w:noProof/>
          </w:rPr>
          <w:t>Proposal 2</w:t>
        </w:r>
        <w:r>
          <w:rPr>
            <w:rFonts w:asciiTheme="minorHAnsi" w:hAnsiTheme="minorHAnsi" w:cstheme="minorBidi"/>
            <w:b w:val="0"/>
            <w:noProof/>
            <w:lang w:val="en-SE"/>
          </w:rPr>
          <w:tab/>
        </w:r>
        <w:r w:rsidRPr="00771215">
          <w:rPr>
            <w:rStyle w:val="Hyperlink"/>
            <w:noProof/>
          </w:rPr>
          <w:t>Define a new error cause in LPP indicating that the requested positioning measurements cannot be obtained due to cell change and/or satellite change.</w:t>
        </w:r>
      </w:hyperlink>
    </w:p>
    <w:p w14:paraId="38B92656" w14:textId="377EFCFC" w:rsidR="00D708B9" w:rsidRDefault="00D708B9">
      <w:pPr>
        <w:pStyle w:val="TableofFigures"/>
        <w:tabs>
          <w:tab w:val="right" w:leader="dot" w:pos="9629"/>
        </w:tabs>
        <w:rPr>
          <w:rFonts w:asciiTheme="minorHAnsi" w:hAnsiTheme="minorHAnsi" w:cstheme="minorBidi"/>
          <w:b w:val="0"/>
          <w:noProof/>
          <w:lang w:val="en-SE"/>
        </w:rPr>
      </w:pPr>
      <w:hyperlink w:anchor="_Toc142570433" w:history="1">
        <w:r w:rsidRPr="00771215">
          <w:rPr>
            <w:rStyle w:val="Hyperlink"/>
            <w:noProof/>
          </w:rPr>
          <w:t>Proposal 3</w:t>
        </w:r>
        <w:r>
          <w:rPr>
            <w:rFonts w:asciiTheme="minorHAnsi" w:hAnsiTheme="minorHAnsi" w:cstheme="minorBidi"/>
            <w:b w:val="0"/>
            <w:noProof/>
            <w:lang w:val="en-SE"/>
          </w:rPr>
          <w:tab/>
        </w:r>
        <w:r w:rsidRPr="00771215">
          <w:rPr>
            <w:rStyle w:val="Hyperlink"/>
            <w:noProof/>
          </w:rPr>
          <w:t>Send a LS to RAN1 and RAN3 informing them of the RAN2 agreement on the error cause.</w:t>
        </w:r>
      </w:hyperlink>
    </w:p>
    <w:p w14:paraId="320094E6" w14:textId="5481642C" w:rsidR="00D708B9" w:rsidRDefault="00D708B9">
      <w:pPr>
        <w:pStyle w:val="TableofFigures"/>
        <w:tabs>
          <w:tab w:val="right" w:leader="dot" w:pos="9629"/>
        </w:tabs>
        <w:rPr>
          <w:rFonts w:asciiTheme="minorHAnsi" w:hAnsiTheme="minorHAnsi" w:cstheme="minorBidi"/>
          <w:b w:val="0"/>
          <w:noProof/>
          <w:lang w:val="en-SE"/>
        </w:rPr>
      </w:pPr>
      <w:hyperlink w:anchor="_Toc142570434" w:history="1">
        <w:r w:rsidRPr="00771215">
          <w:rPr>
            <w:rStyle w:val="Hyperlink"/>
            <w:noProof/>
          </w:rPr>
          <w:t>Proposal 4</w:t>
        </w:r>
        <w:r>
          <w:rPr>
            <w:rFonts w:asciiTheme="minorHAnsi" w:hAnsiTheme="minorHAnsi" w:cstheme="minorBidi"/>
            <w:b w:val="0"/>
            <w:noProof/>
            <w:lang w:val="en-SE"/>
          </w:rPr>
          <w:tab/>
        </w:r>
        <w:r w:rsidRPr="00771215">
          <w:rPr>
            <w:rStyle w:val="Hyperlink"/>
            <w:noProof/>
          </w:rPr>
          <w:t>Adopt the LS draft captured in the appendix.</w:t>
        </w:r>
      </w:hyperlink>
    </w:p>
    <w:p w14:paraId="6AB824BA" w14:textId="5B5D055C" w:rsidR="00064E39" w:rsidRPr="00CE0424" w:rsidRDefault="00064E39" w:rsidP="003C1E4A">
      <w:pPr>
        <w:pStyle w:val="BodyText"/>
      </w:pPr>
      <w:r>
        <w:rPr>
          <w:b/>
          <w:bCs/>
          <w:color w:val="2B579A"/>
          <w:shd w:val="clear" w:color="auto" w:fill="E6E6E6"/>
          <w:lang w:val="en-US"/>
        </w:rPr>
        <w:fldChar w:fldCharType="end"/>
      </w:r>
    </w:p>
    <w:bookmarkEnd w:id="19"/>
    <w:p w14:paraId="077CAB5A" w14:textId="096687AB" w:rsidR="006A74E9" w:rsidRDefault="006A74E9" w:rsidP="006A74E9">
      <w:pPr>
        <w:pStyle w:val="Heading1"/>
      </w:pPr>
      <w:r>
        <w:t>4 Appendix</w:t>
      </w:r>
      <w:r w:rsidR="005F502C">
        <w:t xml:space="preserve"> – LS draft</w:t>
      </w:r>
    </w:p>
    <w:p w14:paraId="11FB3BF7" w14:textId="77777777" w:rsidR="000A5510" w:rsidRPr="00362A59" w:rsidRDefault="000A5510" w:rsidP="000A5510">
      <w:pPr>
        <w:pStyle w:val="3GPPHeader"/>
        <w:spacing w:after="60"/>
        <w:rPr>
          <w:sz w:val="32"/>
          <w:szCs w:val="32"/>
          <w:highlight w:val="yellow"/>
        </w:rPr>
      </w:pPr>
      <w:r w:rsidRPr="00362A59">
        <w:t>3GPP TSG-RAN WG2 #12</w:t>
      </w:r>
      <w:r>
        <w:t>3</w:t>
      </w:r>
      <w:r w:rsidRPr="00362A59">
        <w:tab/>
      </w:r>
      <w:r w:rsidRPr="000A5510">
        <w:rPr>
          <w:szCs w:val="24"/>
          <w:highlight w:val="yellow"/>
        </w:rPr>
        <w:t>R2-23XXXXX</w:t>
      </w:r>
    </w:p>
    <w:p w14:paraId="6E383258" w14:textId="77777777" w:rsidR="000A5510" w:rsidRPr="00362A59" w:rsidRDefault="000A5510" w:rsidP="000A5510">
      <w:pPr>
        <w:pStyle w:val="3GPPHeader"/>
      </w:pPr>
      <w:r w:rsidRPr="00362A59">
        <w:t>Toulouse, France, August 21 – 25, 2023</w:t>
      </w:r>
    </w:p>
    <w:p w14:paraId="0B16FDE9" w14:textId="77777777" w:rsidR="000A5510" w:rsidRDefault="000A5510" w:rsidP="000A5510">
      <w:pPr>
        <w:spacing w:after="60"/>
        <w:ind w:left="1985" w:hanging="1985"/>
        <w:rPr>
          <w:rFonts w:ascii="Arial" w:hAnsi="Arial" w:cs="Arial"/>
          <w:b/>
        </w:rPr>
      </w:pPr>
    </w:p>
    <w:p w14:paraId="0C178B78" w14:textId="0DFD3079" w:rsidR="000A5510" w:rsidRPr="00EC4E84" w:rsidRDefault="000A5510" w:rsidP="000A5510">
      <w:pPr>
        <w:spacing w:after="60"/>
        <w:ind w:left="1985" w:hanging="1985"/>
        <w:rPr>
          <w:rFonts w:ascii="Arial" w:hAnsi="Arial" w:cs="Arial"/>
          <w:b/>
          <w:lang w:val="en-US"/>
        </w:rPr>
      </w:pPr>
      <w:r w:rsidRPr="004E3939">
        <w:rPr>
          <w:rFonts w:ascii="Arial" w:hAnsi="Arial" w:cs="Arial"/>
          <w:b/>
        </w:rPr>
        <w:t>Title:</w:t>
      </w:r>
      <w:r w:rsidRPr="004E3939">
        <w:rPr>
          <w:rFonts w:ascii="Arial" w:hAnsi="Arial" w:cs="Arial"/>
          <w:b/>
        </w:rPr>
        <w:tab/>
      </w:r>
      <w:r w:rsidRPr="00DA7F7C">
        <w:rPr>
          <w:rFonts w:ascii="Arial" w:hAnsi="Arial" w:cs="Arial"/>
          <w:b/>
          <w:highlight w:val="yellow"/>
        </w:rPr>
        <w:t>[Draft]</w:t>
      </w:r>
      <w:r>
        <w:rPr>
          <w:rFonts w:ascii="Arial" w:hAnsi="Arial" w:cs="Arial"/>
          <w:b/>
        </w:rPr>
        <w:t xml:space="preserve"> </w:t>
      </w:r>
      <w:r w:rsidRPr="001A7A6C">
        <w:rPr>
          <w:rFonts w:ascii="Arial" w:hAnsi="Arial" w:cs="Arial"/>
        </w:rPr>
        <w:t xml:space="preserve">LS </w:t>
      </w:r>
      <w:r>
        <w:rPr>
          <w:rFonts w:ascii="Arial" w:hAnsi="Arial" w:cs="Arial"/>
        </w:rPr>
        <w:t>on error cause indicating positioning failure due to cell change</w:t>
      </w:r>
    </w:p>
    <w:p w14:paraId="7E4E3A6E" w14:textId="2D177C8B" w:rsidR="000A5510" w:rsidRPr="00B97703" w:rsidRDefault="000A5510" w:rsidP="000A5510">
      <w:pPr>
        <w:spacing w:after="60"/>
        <w:ind w:left="1985" w:hanging="1985"/>
        <w:rPr>
          <w:rFonts w:ascii="Arial" w:hAnsi="Arial" w:cs="Arial"/>
          <w:b/>
          <w:bCs/>
        </w:rPr>
      </w:pPr>
      <w:bookmarkStart w:id="20" w:name="OLE_LINK57"/>
      <w:bookmarkStart w:id="21" w:name="OLE_LINK58"/>
      <w:r w:rsidRPr="004E3939">
        <w:rPr>
          <w:rFonts w:ascii="Arial" w:hAnsi="Arial" w:cs="Arial"/>
          <w:b/>
        </w:rPr>
        <w:t>Response to:</w:t>
      </w:r>
      <w:r w:rsidRPr="004E3939">
        <w:rPr>
          <w:rFonts w:ascii="Arial" w:hAnsi="Arial" w:cs="Arial"/>
          <w:b/>
          <w:bCs/>
        </w:rPr>
        <w:tab/>
      </w:r>
    </w:p>
    <w:p w14:paraId="1A2484E0" w14:textId="77777777" w:rsidR="000A5510" w:rsidRPr="004E3939" w:rsidRDefault="000A5510" w:rsidP="000A5510">
      <w:pPr>
        <w:spacing w:after="60"/>
        <w:ind w:left="1985" w:hanging="1985"/>
        <w:rPr>
          <w:rFonts w:ascii="Arial" w:hAnsi="Arial" w:cs="Arial"/>
          <w:b/>
          <w:bCs/>
        </w:rPr>
      </w:pPr>
      <w:bookmarkStart w:id="22" w:name="OLE_LINK59"/>
      <w:bookmarkStart w:id="23" w:name="OLE_LINK60"/>
      <w:bookmarkStart w:id="24" w:name="OLE_LINK61"/>
      <w:bookmarkEnd w:id="20"/>
      <w:bookmarkEnd w:id="21"/>
      <w:r w:rsidRPr="004E3939">
        <w:rPr>
          <w:rFonts w:ascii="Arial" w:hAnsi="Arial" w:cs="Arial"/>
          <w:b/>
        </w:rPr>
        <w:t>Release:</w:t>
      </w:r>
      <w:r w:rsidRPr="004E3939">
        <w:rPr>
          <w:rFonts w:ascii="Arial" w:hAnsi="Arial" w:cs="Arial"/>
          <w:b/>
          <w:bCs/>
        </w:rPr>
        <w:tab/>
      </w:r>
      <w:r w:rsidRPr="00493EB5">
        <w:rPr>
          <w:rFonts w:ascii="Arial" w:eastAsia="SimSun" w:hAnsi="Arial" w:cs="Arial"/>
          <w:bCs/>
          <w:lang w:val="en-US"/>
        </w:rPr>
        <w:t>Rel-1</w:t>
      </w:r>
      <w:r>
        <w:rPr>
          <w:rFonts w:ascii="Arial" w:eastAsia="SimSun" w:hAnsi="Arial" w:cs="Arial"/>
          <w:bCs/>
          <w:lang w:val="en-US"/>
        </w:rPr>
        <w:t>8</w:t>
      </w:r>
    </w:p>
    <w:bookmarkEnd w:id="22"/>
    <w:bookmarkEnd w:id="23"/>
    <w:bookmarkEnd w:id="24"/>
    <w:p w14:paraId="060A430B" w14:textId="2A352DB9" w:rsidR="000A5510" w:rsidRPr="00B97703" w:rsidRDefault="000A5510" w:rsidP="000A5510">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proofErr w:type="spellStart"/>
      <w:r w:rsidRPr="000A5510">
        <w:rPr>
          <w:sz w:val="24"/>
          <w:szCs w:val="24"/>
          <w:lang w:val="en-US"/>
        </w:rPr>
        <w:t>NR_NTN_enh</w:t>
      </w:r>
      <w:proofErr w:type="spellEnd"/>
      <w:r w:rsidRPr="000A5510">
        <w:rPr>
          <w:sz w:val="24"/>
          <w:szCs w:val="24"/>
        </w:rPr>
        <w:t xml:space="preserve"> -Core</w:t>
      </w:r>
    </w:p>
    <w:p w14:paraId="52BAC347" w14:textId="77777777" w:rsidR="000A5510" w:rsidRPr="004E3939" w:rsidRDefault="000A5510" w:rsidP="000A5510">
      <w:pPr>
        <w:spacing w:after="60"/>
        <w:ind w:left="1985" w:hanging="1985"/>
        <w:rPr>
          <w:rFonts w:ascii="Arial" w:hAnsi="Arial" w:cs="Arial"/>
          <w:b/>
        </w:rPr>
      </w:pPr>
    </w:p>
    <w:p w14:paraId="61E2632B" w14:textId="77777777" w:rsidR="000A5510" w:rsidRPr="004E3939" w:rsidRDefault="000A5510" w:rsidP="000A5510">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sidRPr="0029395B">
        <w:rPr>
          <w:rFonts w:ascii="Arial" w:hAnsi="Arial" w:cs="Arial"/>
          <w:bCs/>
        </w:rPr>
        <w:t>RAN2</w:t>
      </w:r>
    </w:p>
    <w:p w14:paraId="4503436F" w14:textId="17CDC729" w:rsidR="000A5510" w:rsidRPr="004E3939" w:rsidRDefault="000A5510" w:rsidP="000A5510">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sidRPr="0029395B">
        <w:rPr>
          <w:rFonts w:ascii="Arial" w:hAnsi="Arial" w:cs="Arial"/>
          <w:bCs/>
        </w:rPr>
        <w:t>RAN</w:t>
      </w:r>
      <w:r>
        <w:rPr>
          <w:rFonts w:ascii="Arial" w:hAnsi="Arial" w:cs="Arial"/>
          <w:bCs/>
        </w:rPr>
        <w:t>3</w:t>
      </w:r>
    </w:p>
    <w:p w14:paraId="293ED8DC" w14:textId="77777777" w:rsidR="000A5510" w:rsidRPr="004E3939" w:rsidRDefault="000A5510" w:rsidP="000A5510">
      <w:pPr>
        <w:spacing w:after="60"/>
        <w:ind w:left="1985" w:hanging="1985"/>
        <w:rPr>
          <w:rFonts w:ascii="Arial" w:hAnsi="Arial" w:cs="Arial"/>
          <w:b/>
          <w:bCs/>
        </w:rPr>
      </w:pPr>
      <w:bookmarkStart w:id="25" w:name="OLE_LINK45"/>
      <w:bookmarkStart w:id="26" w:name="OLE_LINK46"/>
      <w:r w:rsidRPr="004E3939">
        <w:rPr>
          <w:rFonts w:ascii="Arial" w:hAnsi="Arial" w:cs="Arial"/>
          <w:b/>
        </w:rPr>
        <w:t>Cc:</w:t>
      </w:r>
      <w:r w:rsidRPr="004E3939">
        <w:rPr>
          <w:rFonts w:ascii="Arial" w:hAnsi="Arial" w:cs="Arial"/>
          <w:b/>
          <w:bCs/>
        </w:rPr>
        <w:tab/>
      </w:r>
      <w:r w:rsidRPr="0029395B">
        <w:rPr>
          <w:rFonts w:ascii="Arial" w:hAnsi="Arial" w:cs="Arial"/>
          <w:bCs/>
        </w:rPr>
        <w:t>RAN</w:t>
      </w:r>
      <w:r>
        <w:rPr>
          <w:rFonts w:ascii="Arial" w:hAnsi="Arial" w:cs="Arial"/>
          <w:bCs/>
        </w:rPr>
        <w:t>1</w:t>
      </w:r>
    </w:p>
    <w:bookmarkEnd w:id="25"/>
    <w:bookmarkEnd w:id="26"/>
    <w:p w14:paraId="6B123A19" w14:textId="77777777" w:rsidR="000A5510" w:rsidRDefault="000A5510" w:rsidP="000A5510">
      <w:pPr>
        <w:spacing w:after="60"/>
        <w:ind w:left="1985" w:hanging="1985"/>
        <w:rPr>
          <w:rFonts w:ascii="Arial" w:hAnsi="Arial" w:cs="Arial"/>
          <w:bCs/>
        </w:rPr>
      </w:pPr>
    </w:p>
    <w:p w14:paraId="354BCA8B" w14:textId="77777777" w:rsidR="000A5510" w:rsidRPr="00493EB5" w:rsidRDefault="000A5510" w:rsidP="000A5510">
      <w:pPr>
        <w:spacing w:after="60"/>
        <w:ind w:left="1985" w:hanging="1985"/>
        <w:rPr>
          <w:rFonts w:ascii="Arial" w:hAnsi="Arial" w:cs="Arial"/>
          <w:b/>
          <w:bCs/>
          <w:sz w:val="24"/>
        </w:rPr>
      </w:pPr>
      <w:r>
        <w:rPr>
          <w:rFonts w:ascii="Arial" w:hAnsi="Arial" w:cs="Arial"/>
          <w:b/>
        </w:rPr>
        <w:t>Contact person</w:t>
      </w:r>
      <w:r w:rsidRPr="004E3939">
        <w:rPr>
          <w:rFonts w:ascii="Arial" w:hAnsi="Arial" w:cs="Arial"/>
          <w:b/>
        </w:rPr>
        <w:t>:</w:t>
      </w:r>
      <w:r w:rsidRPr="004E3939">
        <w:rPr>
          <w:rFonts w:ascii="Arial" w:hAnsi="Arial" w:cs="Arial"/>
          <w:b/>
          <w:bCs/>
        </w:rPr>
        <w:tab/>
      </w:r>
      <w:r>
        <w:rPr>
          <w:rFonts w:ascii="Arial" w:eastAsia="SimSun" w:hAnsi="Arial" w:cs="Arial"/>
          <w:lang w:val="en-US" w:eastAsia="en-US"/>
        </w:rPr>
        <w:t>Min Wang</w:t>
      </w:r>
    </w:p>
    <w:p w14:paraId="37A5FAE8" w14:textId="77777777" w:rsidR="000A5510" w:rsidRDefault="000A5510" w:rsidP="000A5510">
      <w:pPr>
        <w:spacing w:after="60"/>
        <w:ind w:left="1985" w:hanging="1985"/>
        <w:rPr>
          <w:rFonts w:ascii="Arial" w:hAnsi="Arial" w:cs="Arial"/>
          <w:b/>
          <w:bCs/>
        </w:rPr>
      </w:pPr>
      <w:r>
        <w:rPr>
          <w:rFonts w:ascii="Arial" w:hAnsi="Arial" w:cs="Arial"/>
          <w:b/>
          <w:bCs/>
        </w:rPr>
        <w:tab/>
      </w:r>
      <w:r>
        <w:rPr>
          <w:rFonts w:ascii="Arial" w:eastAsia="SimSun" w:hAnsi="Arial" w:cs="Arial"/>
          <w:lang w:val="en-US" w:eastAsia="en-US"/>
        </w:rPr>
        <w:t>min.w.wang</w:t>
      </w:r>
      <w:r w:rsidRPr="00493EB5">
        <w:rPr>
          <w:rFonts w:ascii="Arial" w:eastAsia="SimSun" w:hAnsi="Arial" w:cs="Arial"/>
          <w:lang w:val="en-US" w:eastAsia="en-US"/>
        </w:rPr>
        <w:t>@</w:t>
      </w:r>
      <w:r>
        <w:rPr>
          <w:rFonts w:ascii="Arial" w:eastAsia="SimSun" w:hAnsi="Arial" w:cs="Arial"/>
          <w:lang w:val="en-US" w:eastAsia="en-US"/>
        </w:rPr>
        <w:t>ericsson</w:t>
      </w:r>
      <w:r w:rsidRPr="00493EB5">
        <w:rPr>
          <w:rFonts w:ascii="Arial" w:eastAsia="SimSun" w:hAnsi="Arial" w:cs="Arial"/>
          <w:lang w:val="en-US" w:eastAsia="en-US"/>
        </w:rPr>
        <w:t>.com</w:t>
      </w:r>
    </w:p>
    <w:p w14:paraId="759769E6" w14:textId="77777777" w:rsidR="000A5510" w:rsidRPr="004E3939" w:rsidRDefault="000A5510" w:rsidP="000A5510">
      <w:pPr>
        <w:spacing w:after="60"/>
        <w:ind w:left="1985" w:hanging="1985"/>
        <w:rPr>
          <w:rFonts w:ascii="Arial" w:hAnsi="Arial" w:cs="Arial"/>
          <w:b/>
          <w:bCs/>
        </w:rPr>
      </w:pPr>
      <w:r>
        <w:rPr>
          <w:rFonts w:ascii="Arial" w:hAnsi="Arial" w:cs="Arial"/>
          <w:b/>
          <w:bCs/>
        </w:rPr>
        <w:tab/>
      </w:r>
    </w:p>
    <w:p w14:paraId="4CC691AB" w14:textId="77777777" w:rsidR="000A5510" w:rsidRPr="00383545" w:rsidRDefault="000A5510" w:rsidP="000A5510">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11" w:history="1">
        <w:r w:rsidRPr="00383545">
          <w:rPr>
            <w:rStyle w:val="Hyperlink"/>
            <w:rFonts w:ascii="Arial" w:hAnsi="Arial" w:cs="Arial"/>
            <w:b/>
          </w:rPr>
          <w:t>mailto:3GPPLiaison@etsi.org</w:t>
        </w:r>
      </w:hyperlink>
    </w:p>
    <w:p w14:paraId="78CF235C" w14:textId="77777777" w:rsidR="000A5510" w:rsidRDefault="000A5510" w:rsidP="000A5510">
      <w:pPr>
        <w:spacing w:after="60"/>
        <w:ind w:left="1985" w:hanging="1985"/>
        <w:rPr>
          <w:rFonts w:ascii="Arial" w:hAnsi="Arial" w:cs="Arial"/>
          <w:b/>
        </w:rPr>
      </w:pPr>
    </w:p>
    <w:p w14:paraId="3D8C833F" w14:textId="77777777" w:rsidR="000A5510" w:rsidRDefault="000A5510" w:rsidP="000A5510">
      <w:pPr>
        <w:spacing w:after="60"/>
        <w:ind w:left="1985" w:hanging="1985"/>
        <w:rPr>
          <w:rFonts w:ascii="Arial" w:hAnsi="Arial" w:cs="Arial"/>
          <w:bCs/>
        </w:rPr>
      </w:pPr>
      <w:r>
        <w:rPr>
          <w:rFonts w:ascii="Arial" w:hAnsi="Arial" w:cs="Arial"/>
          <w:b/>
        </w:rPr>
        <w:t>Attachments:</w:t>
      </w:r>
      <w:r>
        <w:rPr>
          <w:rFonts w:ascii="Arial" w:hAnsi="Arial" w:cs="Arial"/>
          <w:bCs/>
        </w:rPr>
        <w:tab/>
        <w:t>-</w:t>
      </w:r>
    </w:p>
    <w:p w14:paraId="5293E76B" w14:textId="77777777" w:rsidR="000A5510" w:rsidRDefault="000A5510" w:rsidP="000A5510">
      <w:pPr>
        <w:rPr>
          <w:rFonts w:ascii="Arial" w:hAnsi="Arial" w:cs="Arial"/>
        </w:rPr>
      </w:pPr>
    </w:p>
    <w:p w14:paraId="0F21E46B" w14:textId="77777777" w:rsidR="000A5510" w:rsidRDefault="000A5510" w:rsidP="000A5510">
      <w:pPr>
        <w:pStyle w:val="Heading1"/>
      </w:pPr>
      <w:r>
        <w:t>1</w:t>
      </w:r>
      <w:r>
        <w:tab/>
        <w:t>Overall description</w:t>
      </w:r>
    </w:p>
    <w:p w14:paraId="2418DD6E" w14:textId="793A5A57" w:rsidR="00D56615" w:rsidRPr="00D56615" w:rsidRDefault="00D56615" w:rsidP="000A5510">
      <w:pPr>
        <w:rPr>
          <w:rFonts w:ascii="Arial" w:hAnsi="Arial" w:cs="Arial"/>
        </w:rPr>
      </w:pPr>
      <w:r w:rsidRPr="00D56615">
        <w:rPr>
          <w:rFonts w:ascii="Arial" w:hAnsi="Arial" w:cs="Arial"/>
        </w:rPr>
        <w:t>In NTN network, due to movement of the satellites which are involved in a positioning procedure, the UE or the gNB may experience interruption delay due to cell switch. In this case, the UE or the gNB may be unable to provide the measurement results to the LMF which may lead to a positioning failure.</w:t>
      </w:r>
    </w:p>
    <w:p w14:paraId="4EA8BC68" w14:textId="3F5344C0" w:rsidR="00D56615" w:rsidRPr="00D56615" w:rsidRDefault="00D56615" w:rsidP="000A5510">
      <w:pPr>
        <w:rPr>
          <w:rFonts w:ascii="Arial" w:hAnsi="Arial" w:cs="Arial"/>
        </w:rPr>
      </w:pPr>
      <w:r w:rsidRPr="00D56615">
        <w:rPr>
          <w:rFonts w:ascii="Arial" w:hAnsi="Arial" w:cs="Arial"/>
        </w:rPr>
        <w:t>In such case, the UE and the gNB need to provide an error cause to the LMF if the requested measurements cannot be obtained due to mobility. Based on the information, the LMF can decide to resume or start a new positioning session after the mobility state change.</w:t>
      </w:r>
    </w:p>
    <w:p w14:paraId="459327A5" w14:textId="5D82EC32" w:rsidR="00D56615" w:rsidRPr="00D56615" w:rsidRDefault="00D56615" w:rsidP="000A5510">
      <w:pPr>
        <w:rPr>
          <w:rFonts w:ascii="Arial" w:hAnsi="Arial" w:cs="Arial"/>
        </w:rPr>
      </w:pPr>
      <w:r w:rsidRPr="00D56615">
        <w:rPr>
          <w:rFonts w:ascii="Arial" w:hAnsi="Arial" w:cs="Arial"/>
        </w:rPr>
        <w:t>RAN2 has discussed the issue and agreed to introduce an error cause in LPP indicating that the requested measurements cannot be obtained due to mobility. The agreement is shown in the below</w:t>
      </w:r>
      <w:r w:rsidR="003308D2">
        <w:rPr>
          <w:rFonts w:ascii="Arial" w:hAnsi="Arial" w:cs="Arial"/>
        </w:rPr>
        <w:t xml:space="preserve">: </w:t>
      </w:r>
    </w:p>
    <w:p w14:paraId="171A0F5E" w14:textId="77777777" w:rsidR="00D56615" w:rsidRDefault="00D56615" w:rsidP="000A5510">
      <w:pPr>
        <w:rPr>
          <w:rFonts w:ascii="Arial" w:hAnsi="Arial" w:cs="Arial"/>
        </w:rPr>
      </w:pPr>
    </w:p>
    <w:p w14:paraId="78AEF6CB" w14:textId="77777777" w:rsidR="00F111B3" w:rsidRPr="00B32F34" w:rsidRDefault="00F111B3" w:rsidP="00B32F34">
      <w:pPr>
        <w:rPr>
          <w:rFonts w:ascii="Arial" w:hAnsi="Arial" w:cs="Arial"/>
          <w:b/>
          <w:bCs/>
        </w:rPr>
      </w:pPr>
      <w:r w:rsidRPr="00B32F34">
        <w:rPr>
          <w:rFonts w:ascii="Arial" w:hAnsi="Arial" w:cs="Arial"/>
          <w:b/>
          <w:bCs/>
        </w:rPr>
        <w:t>Define a new error cause in LPP indicating that the requested positioning measurements cannot be obtained due to cell change and/or satellite change.</w:t>
      </w:r>
    </w:p>
    <w:p w14:paraId="4A041F68" w14:textId="77777777" w:rsidR="00F111B3" w:rsidRPr="00D56615" w:rsidRDefault="00F111B3" w:rsidP="000A5510">
      <w:pPr>
        <w:rPr>
          <w:rFonts w:ascii="Arial" w:hAnsi="Arial" w:cs="Arial"/>
        </w:rPr>
      </w:pPr>
    </w:p>
    <w:p w14:paraId="0B91AFCB" w14:textId="2221C719" w:rsidR="000A5510" w:rsidRPr="00D56615" w:rsidRDefault="000A5510" w:rsidP="00D56615">
      <w:pPr>
        <w:snapToGrid w:val="0"/>
        <w:spacing w:before="120" w:after="120"/>
        <w:jc w:val="both"/>
        <w:rPr>
          <w:rFonts w:ascii="Arial" w:eastAsia="SimSun" w:hAnsi="Arial" w:cs="Arial"/>
          <w:bCs/>
          <w:lang w:val="en-US"/>
        </w:rPr>
      </w:pPr>
      <w:r w:rsidRPr="00D56615">
        <w:rPr>
          <w:rFonts w:ascii="Arial" w:eastAsia="SimSun" w:hAnsi="Arial" w:cs="Arial"/>
          <w:bCs/>
          <w:lang w:val="en-US"/>
        </w:rPr>
        <w:t xml:space="preserve">Therefore, RAN2 would like to </w:t>
      </w:r>
      <w:r w:rsidR="00D56615" w:rsidRPr="00D56615">
        <w:rPr>
          <w:rFonts w:ascii="Arial" w:eastAsia="SimSun" w:hAnsi="Arial" w:cs="Arial"/>
          <w:bCs/>
          <w:lang w:val="en-US"/>
        </w:rPr>
        <w:t xml:space="preserve">inform RAN3 and RAN1 of the RAN2 agreement. Based on which, RAN3 can decide if the same error cause can be introduced in </w:t>
      </w:r>
      <w:proofErr w:type="spellStart"/>
      <w:r w:rsidR="00D56615" w:rsidRPr="00D56615">
        <w:rPr>
          <w:rFonts w:ascii="Arial" w:eastAsia="SimSun" w:hAnsi="Arial" w:cs="Arial"/>
          <w:bCs/>
          <w:lang w:val="en-US"/>
        </w:rPr>
        <w:t>NRPPa</w:t>
      </w:r>
      <w:proofErr w:type="spellEnd"/>
      <w:r w:rsidR="00D56615" w:rsidRPr="00D56615">
        <w:rPr>
          <w:rFonts w:ascii="Arial" w:eastAsia="SimSun" w:hAnsi="Arial" w:cs="Arial"/>
          <w:bCs/>
          <w:lang w:val="en-US"/>
        </w:rPr>
        <w:t xml:space="preserve"> protocol.</w:t>
      </w:r>
    </w:p>
    <w:p w14:paraId="32F983FA" w14:textId="573B0B78" w:rsidR="00D56615" w:rsidRPr="00D56615" w:rsidRDefault="00D56615" w:rsidP="00D56615">
      <w:pPr>
        <w:rPr>
          <w:rFonts w:ascii="Arial" w:hAnsi="Arial" w:cs="Arial"/>
        </w:rPr>
      </w:pPr>
      <w:r w:rsidRPr="00D56615">
        <w:rPr>
          <w:rFonts w:ascii="Arial" w:hAnsi="Arial" w:cs="Arial"/>
          <w:b/>
        </w:rPr>
        <w:lastRenderedPageBreak/>
        <w:t>Action 1</w:t>
      </w:r>
      <w:r w:rsidRPr="00D56615">
        <w:rPr>
          <w:rFonts w:ascii="Arial" w:hAnsi="Arial" w:cs="Arial"/>
        </w:rPr>
        <w:t xml:space="preserve">: RAN2 respectfully asks RAN3 to discuss whether an error cause needs to be introduced for </w:t>
      </w:r>
      <w:proofErr w:type="spellStart"/>
      <w:r w:rsidRPr="00D56615">
        <w:rPr>
          <w:rFonts w:ascii="Arial" w:hAnsi="Arial" w:cs="Arial"/>
        </w:rPr>
        <w:t>NRPPa</w:t>
      </w:r>
      <w:proofErr w:type="spellEnd"/>
      <w:r w:rsidRPr="00D56615">
        <w:rPr>
          <w:rFonts w:ascii="Arial" w:hAnsi="Arial" w:cs="Arial"/>
        </w:rPr>
        <w:t xml:space="preserve"> indicating the requested positioning measurements cannot be obtained due to cell change and/or satellite switch.</w:t>
      </w:r>
    </w:p>
    <w:p w14:paraId="6F11A4A8" w14:textId="77777777" w:rsidR="000A5510" w:rsidRPr="00497A79" w:rsidRDefault="000A5510" w:rsidP="000A5510">
      <w:pPr>
        <w:pStyle w:val="Heading1"/>
        <w:rPr>
          <w:lang w:val="en-US"/>
        </w:rPr>
      </w:pPr>
      <w:r w:rsidRPr="00497A79">
        <w:rPr>
          <w:lang w:val="en-US"/>
        </w:rPr>
        <w:t>2</w:t>
      </w:r>
      <w:r w:rsidRPr="00497A79">
        <w:rPr>
          <w:lang w:val="en-US"/>
        </w:rPr>
        <w:tab/>
        <w:t>Actions</w:t>
      </w:r>
    </w:p>
    <w:p w14:paraId="12E6BDCA" w14:textId="77777777" w:rsidR="000A5510" w:rsidRPr="00497A79" w:rsidRDefault="000A5510" w:rsidP="000A5510">
      <w:pPr>
        <w:spacing w:after="120"/>
        <w:ind w:left="1985" w:hanging="1985"/>
        <w:rPr>
          <w:rFonts w:ascii="Arial" w:hAnsi="Arial" w:cs="Arial"/>
          <w:b/>
          <w:lang w:val="en-US"/>
        </w:rPr>
      </w:pPr>
      <w:r w:rsidRPr="00497A79">
        <w:rPr>
          <w:rFonts w:ascii="Arial" w:hAnsi="Arial" w:cs="Arial"/>
          <w:b/>
          <w:lang w:val="en-US"/>
        </w:rPr>
        <w:t xml:space="preserve">To </w:t>
      </w:r>
      <w:r>
        <w:rPr>
          <w:rFonts w:ascii="Arial" w:eastAsia="SimSun" w:hAnsi="Arial" w:cs="Arial"/>
          <w:b/>
          <w:bCs/>
          <w:lang w:val="en-US"/>
        </w:rPr>
        <w:t>RAN4:</w:t>
      </w:r>
      <w:r w:rsidRPr="00497A79">
        <w:rPr>
          <w:rFonts w:ascii="Arial" w:hAnsi="Arial" w:cs="Arial"/>
          <w:b/>
          <w:lang w:val="en-US"/>
        </w:rPr>
        <w:t xml:space="preserve"> </w:t>
      </w:r>
    </w:p>
    <w:p w14:paraId="390BB27E" w14:textId="7104D916" w:rsidR="000A5510" w:rsidRDefault="000A5510" w:rsidP="000A5510">
      <w:pPr>
        <w:ind w:left="994" w:hanging="994"/>
        <w:rPr>
          <w:rFonts w:ascii="Arial" w:hAnsi="Arial" w:cs="Arial"/>
        </w:rPr>
      </w:pPr>
      <w:r>
        <w:rPr>
          <w:rFonts w:ascii="Arial" w:hAnsi="Arial" w:cs="Arial"/>
          <w:b/>
        </w:rPr>
        <w:t xml:space="preserve">ACTION: </w:t>
      </w:r>
      <w:r>
        <w:rPr>
          <w:rFonts w:ascii="Arial" w:hAnsi="Arial" w:cs="Arial"/>
          <w:b/>
        </w:rPr>
        <w:tab/>
      </w:r>
      <w:r w:rsidRPr="00497A79">
        <w:rPr>
          <w:rFonts w:ascii="Arial" w:eastAsia="SimSun" w:hAnsi="Arial" w:cs="Arial"/>
          <w:bCs/>
          <w:lang w:val="en-US"/>
        </w:rPr>
        <w:t>RAN</w:t>
      </w:r>
      <w:r>
        <w:rPr>
          <w:rFonts w:ascii="Arial" w:eastAsia="SimSun" w:hAnsi="Arial" w:cs="Arial"/>
          <w:bCs/>
          <w:lang w:val="en-US"/>
        </w:rPr>
        <w:t>2</w:t>
      </w:r>
      <w:r w:rsidRPr="00497A79">
        <w:rPr>
          <w:rFonts w:ascii="Arial" w:eastAsia="SimSun" w:hAnsi="Arial" w:cs="Arial"/>
          <w:bCs/>
          <w:lang w:val="en-US"/>
        </w:rPr>
        <w:t xml:space="preserve"> respectfully asks </w:t>
      </w:r>
      <w:r>
        <w:rPr>
          <w:rFonts w:ascii="Arial" w:eastAsia="SimSun" w:hAnsi="Arial" w:cs="Arial"/>
          <w:bCs/>
          <w:lang w:val="en-US"/>
        </w:rPr>
        <w:t>RAN</w:t>
      </w:r>
      <w:r w:rsidR="00D56615">
        <w:rPr>
          <w:rFonts w:ascii="Arial" w:eastAsia="SimSun" w:hAnsi="Arial" w:cs="Arial"/>
          <w:bCs/>
          <w:lang w:val="en-US"/>
        </w:rPr>
        <w:t>3</w:t>
      </w:r>
      <w:r w:rsidRPr="00497A79">
        <w:rPr>
          <w:rFonts w:ascii="Arial" w:eastAsia="SimSun" w:hAnsi="Arial" w:cs="Arial"/>
          <w:bCs/>
          <w:lang w:val="en-US"/>
        </w:rPr>
        <w:t xml:space="preserve"> to </w:t>
      </w:r>
      <w:r w:rsidR="00D56615">
        <w:rPr>
          <w:rFonts w:ascii="Arial" w:hAnsi="Arial" w:cs="Arial"/>
        </w:rPr>
        <w:t xml:space="preserve">consider </w:t>
      </w:r>
      <w:r w:rsidR="00833554">
        <w:rPr>
          <w:rFonts w:ascii="Arial" w:hAnsi="Arial" w:cs="Arial"/>
        </w:rPr>
        <w:t>the above information in their work</w:t>
      </w:r>
      <w:r>
        <w:rPr>
          <w:rFonts w:ascii="Arial" w:hAnsi="Arial" w:cs="Arial"/>
        </w:rPr>
        <w:t>.</w:t>
      </w:r>
    </w:p>
    <w:p w14:paraId="10CB69E3" w14:textId="77777777" w:rsidR="000A5510" w:rsidRDefault="000A5510" w:rsidP="000A5510">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TSG</w:t>
      </w:r>
      <w:r>
        <w:rPr>
          <w:rFonts w:cs="Arial"/>
          <w:bCs/>
          <w:szCs w:val="36"/>
        </w:rPr>
        <w:t xml:space="preserve">-RAN </w:t>
      </w:r>
      <w:r w:rsidRPr="000F6242">
        <w:rPr>
          <w:rFonts w:cs="Arial"/>
          <w:bCs/>
          <w:szCs w:val="36"/>
        </w:rPr>
        <w:t>WG</w:t>
      </w:r>
      <w:r>
        <w:rPr>
          <w:rFonts w:cs="Arial"/>
          <w:bCs/>
          <w:szCs w:val="36"/>
        </w:rPr>
        <w:t>2</w:t>
      </w:r>
      <w:r>
        <w:rPr>
          <w:szCs w:val="36"/>
        </w:rPr>
        <w:t xml:space="preserve"> m</w:t>
      </w:r>
      <w:r w:rsidRPr="000F6242">
        <w:rPr>
          <w:szCs w:val="36"/>
        </w:rPr>
        <w:t>eetings</w:t>
      </w:r>
    </w:p>
    <w:p w14:paraId="1E5CD1EA" w14:textId="13C595ED" w:rsidR="000A5510" w:rsidRPr="005E3DAA" w:rsidRDefault="000A5510" w:rsidP="000A5510">
      <w:pPr>
        <w:tabs>
          <w:tab w:val="left" w:pos="3544"/>
          <w:tab w:val="left" w:pos="6521"/>
        </w:tabs>
        <w:ind w:left="2268" w:hanging="2268"/>
        <w:rPr>
          <w:rFonts w:ascii="Arial" w:hAnsi="Arial" w:cs="Arial"/>
        </w:rPr>
      </w:pPr>
      <w:r w:rsidRPr="0094618B">
        <w:rPr>
          <w:rFonts w:ascii="Arial" w:hAnsi="Arial" w:cs="Arial"/>
        </w:rPr>
        <w:t>TSG RAN WG2 Meeting #12</w:t>
      </w:r>
      <w:r>
        <w:rPr>
          <w:rFonts w:ascii="Arial" w:hAnsi="Arial" w:cs="Arial"/>
        </w:rPr>
        <w:t>3-bis</w:t>
      </w:r>
      <w:r>
        <w:rPr>
          <w:rFonts w:ascii="Arial" w:hAnsi="Arial" w:cs="Arial"/>
        </w:rPr>
        <w:tab/>
        <w:t xml:space="preserve">October 9 </w:t>
      </w:r>
      <w:r w:rsidRPr="005E3DAA">
        <w:rPr>
          <w:rFonts w:ascii="Arial" w:hAnsi="Arial" w:cs="Arial"/>
        </w:rPr>
        <w:t xml:space="preserve">– </w:t>
      </w:r>
      <w:r>
        <w:rPr>
          <w:rFonts w:ascii="Arial" w:hAnsi="Arial" w:cs="Arial"/>
        </w:rPr>
        <w:t>October 13</w:t>
      </w:r>
      <w:r w:rsidRPr="005E3DAA">
        <w:rPr>
          <w:rFonts w:ascii="Arial" w:hAnsi="Arial" w:cs="Arial"/>
        </w:rPr>
        <w:t>, 2023</w:t>
      </w:r>
      <w:r w:rsidR="00D56615">
        <w:rPr>
          <w:rFonts w:ascii="Arial" w:hAnsi="Arial" w:cs="Arial"/>
        </w:rPr>
        <w:t xml:space="preserve">  </w:t>
      </w:r>
      <w:r>
        <w:rPr>
          <w:rFonts w:ascii="Arial" w:hAnsi="Arial" w:cs="Arial"/>
        </w:rPr>
        <w:t>Xiamen, CN</w:t>
      </w:r>
    </w:p>
    <w:p w14:paraId="3D6F6651" w14:textId="528AD15B" w:rsidR="000A5510" w:rsidRPr="000A5510" w:rsidRDefault="00D56615" w:rsidP="00833554">
      <w:pPr>
        <w:tabs>
          <w:tab w:val="left" w:pos="3544"/>
          <w:tab w:val="left" w:pos="6521"/>
        </w:tabs>
        <w:ind w:left="2268" w:hanging="2268"/>
        <w:rPr>
          <w:lang w:eastAsia="ja-JP"/>
        </w:rPr>
      </w:pPr>
      <w:r w:rsidRPr="0094618B">
        <w:rPr>
          <w:rFonts w:ascii="Arial" w:hAnsi="Arial" w:cs="Arial"/>
        </w:rPr>
        <w:t>TSG RAN WG2 Meeting #12</w:t>
      </w:r>
      <w:r>
        <w:rPr>
          <w:rFonts w:ascii="Arial" w:hAnsi="Arial" w:cs="Arial"/>
        </w:rPr>
        <w:t>4</w:t>
      </w:r>
      <w:r>
        <w:rPr>
          <w:rFonts w:ascii="Arial" w:hAnsi="Arial" w:cs="Arial"/>
        </w:rPr>
        <w:tab/>
        <w:t xml:space="preserve">November 13 </w:t>
      </w:r>
      <w:r w:rsidRPr="005E3DAA">
        <w:rPr>
          <w:rFonts w:ascii="Arial" w:hAnsi="Arial" w:cs="Arial"/>
        </w:rPr>
        <w:t xml:space="preserve">– </w:t>
      </w:r>
      <w:r>
        <w:rPr>
          <w:rFonts w:ascii="Arial" w:hAnsi="Arial" w:cs="Arial"/>
        </w:rPr>
        <w:t>November 17</w:t>
      </w:r>
      <w:r w:rsidRPr="005E3DAA">
        <w:rPr>
          <w:rFonts w:ascii="Arial" w:hAnsi="Arial" w:cs="Arial"/>
        </w:rPr>
        <w:t>, 2023</w:t>
      </w:r>
      <w:r>
        <w:rPr>
          <w:rFonts w:ascii="Arial" w:hAnsi="Arial" w:cs="Arial"/>
          <w:bCs/>
        </w:rPr>
        <w:tab/>
      </w:r>
      <w:r>
        <w:rPr>
          <w:rFonts w:ascii="Arial" w:hAnsi="Arial" w:cs="Arial"/>
        </w:rPr>
        <w:t>Chicago, US</w:t>
      </w:r>
    </w:p>
    <w:p w14:paraId="24C620AB" w14:textId="77777777" w:rsidR="003A7EF3" w:rsidRPr="00CE0424" w:rsidRDefault="003A7EF3" w:rsidP="00CE0424">
      <w:pPr>
        <w:pStyle w:val="BodyText"/>
      </w:pPr>
    </w:p>
    <w:sectPr w:rsidR="003A7EF3" w:rsidRPr="00CE0424" w:rsidSect="00064E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D627D" w14:textId="77777777" w:rsidR="00BD2453" w:rsidRDefault="00BD2453">
      <w:r>
        <w:separator/>
      </w:r>
    </w:p>
  </w:endnote>
  <w:endnote w:type="continuationSeparator" w:id="0">
    <w:p w14:paraId="04B03A93" w14:textId="77777777" w:rsidR="00BD2453" w:rsidRDefault="00BD2453">
      <w:r>
        <w:continuationSeparator/>
      </w:r>
    </w:p>
  </w:endnote>
  <w:endnote w:type="continuationNotice" w:id="1">
    <w:p w14:paraId="3029E7CC" w14:textId="77777777" w:rsidR="00BD2453" w:rsidRDefault="00BD24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CC27D" w14:textId="77777777" w:rsidR="00BD2453" w:rsidRDefault="00BD2453">
      <w:r>
        <w:separator/>
      </w:r>
    </w:p>
  </w:footnote>
  <w:footnote w:type="continuationSeparator" w:id="0">
    <w:p w14:paraId="2D435D6B" w14:textId="77777777" w:rsidR="00BD2453" w:rsidRDefault="00BD2453">
      <w:r>
        <w:continuationSeparator/>
      </w:r>
    </w:p>
  </w:footnote>
  <w:footnote w:type="continuationNotice" w:id="1">
    <w:p w14:paraId="65A86355" w14:textId="77777777" w:rsidR="00BD2453" w:rsidRDefault="00BD24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98A5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E0A3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8D1D57"/>
    <w:multiLevelType w:val="hybridMultilevel"/>
    <w:tmpl w:val="52144A9C"/>
    <w:lvl w:ilvl="0" w:tplc="52B07EC2">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24F5C"/>
    <w:multiLevelType w:val="hybridMultilevel"/>
    <w:tmpl w:val="54E8C3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AF73C23"/>
    <w:multiLevelType w:val="hybridMultilevel"/>
    <w:tmpl w:val="1DD4A2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C8A06B3"/>
    <w:multiLevelType w:val="hybridMultilevel"/>
    <w:tmpl w:val="4D02A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8D0B15"/>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F4B5E"/>
    <w:multiLevelType w:val="hybridMultilevel"/>
    <w:tmpl w:val="7812CBDC"/>
    <w:lvl w:ilvl="0" w:tplc="3E96689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2D6416"/>
    <w:multiLevelType w:val="hybridMultilevel"/>
    <w:tmpl w:val="EF80BA4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7172AA9"/>
    <w:multiLevelType w:val="hybridMultilevel"/>
    <w:tmpl w:val="DF64B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F113D"/>
    <w:multiLevelType w:val="hybridMultilevel"/>
    <w:tmpl w:val="87B474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16F087A"/>
    <w:multiLevelType w:val="hybridMultilevel"/>
    <w:tmpl w:val="36C6C4EE"/>
    <w:lvl w:ilvl="0" w:tplc="711A7A02">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6" w15:restartNumberingAfterBreak="0">
    <w:nsid w:val="468B0746"/>
    <w:multiLevelType w:val="hybridMultilevel"/>
    <w:tmpl w:val="6568C6A4"/>
    <w:lvl w:ilvl="0" w:tplc="0FE8B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7072BA0"/>
    <w:multiLevelType w:val="hybridMultilevel"/>
    <w:tmpl w:val="29BC91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BE449B"/>
    <w:multiLevelType w:val="hybridMultilevel"/>
    <w:tmpl w:val="163E9770"/>
    <w:lvl w:ilvl="0" w:tplc="7A9048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E00982"/>
    <w:multiLevelType w:val="hybridMultilevel"/>
    <w:tmpl w:val="D90E818C"/>
    <w:lvl w:ilvl="0" w:tplc="48D44AFA">
      <w:start w:val="1"/>
      <w:numFmt w:val="decimal"/>
      <w:lvlText w:val="%1."/>
      <w:lvlJc w:val="left"/>
      <w:pPr>
        <w:tabs>
          <w:tab w:val="num" w:pos="720"/>
        </w:tabs>
        <w:ind w:left="720" w:hanging="360"/>
      </w:pPr>
    </w:lvl>
    <w:lvl w:ilvl="1" w:tplc="A91C4998" w:tentative="1">
      <w:start w:val="1"/>
      <w:numFmt w:val="decimal"/>
      <w:lvlText w:val="%2."/>
      <w:lvlJc w:val="left"/>
      <w:pPr>
        <w:tabs>
          <w:tab w:val="num" w:pos="1440"/>
        </w:tabs>
        <w:ind w:left="1440" w:hanging="360"/>
      </w:pPr>
    </w:lvl>
    <w:lvl w:ilvl="2" w:tplc="D152DBE8" w:tentative="1">
      <w:start w:val="1"/>
      <w:numFmt w:val="decimal"/>
      <w:lvlText w:val="%3."/>
      <w:lvlJc w:val="left"/>
      <w:pPr>
        <w:tabs>
          <w:tab w:val="num" w:pos="2160"/>
        </w:tabs>
        <w:ind w:left="2160" w:hanging="360"/>
      </w:pPr>
    </w:lvl>
    <w:lvl w:ilvl="3" w:tplc="F1025D90" w:tentative="1">
      <w:start w:val="1"/>
      <w:numFmt w:val="decimal"/>
      <w:lvlText w:val="%4."/>
      <w:lvlJc w:val="left"/>
      <w:pPr>
        <w:tabs>
          <w:tab w:val="num" w:pos="2880"/>
        </w:tabs>
        <w:ind w:left="2880" w:hanging="360"/>
      </w:pPr>
    </w:lvl>
    <w:lvl w:ilvl="4" w:tplc="BABC33B4" w:tentative="1">
      <w:start w:val="1"/>
      <w:numFmt w:val="decimal"/>
      <w:lvlText w:val="%5."/>
      <w:lvlJc w:val="left"/>
      <w:pPr>
        <w:tabs>
          <w:tab w:val="num" w:pos="3600"/>
        </w:tabs>
        <w:ind w:left="3600" w:hanging="360"/>
      </w:pPr>
    </w:lvl>
    <w:lvl w:ilvl="5" w:tplc="DD2EA720" w:tentative="1">
      <w:start w:val="1"/>
      <w:numFmt w:val="decimal"/>
      <w:lvlText w:val="%6."/>
      <w:lvlJc w:val="left"/>
      <w:pPr>
        <w:tabs>
          <w:tab w:val="num" w:pos="4320"/>
        </w:tabs>
        <w:ind w:left="4320" w:hanging="360"/>
      </w:pPr>
    </w:lvl>
    <w:lvl w:ilvl="6" w:tplc="F71EDA92" w:tentative="1">
      <w:start w:val="1"/>
      <w:numFmt w:val="decimal"/>
      <w:lvlText w:val="%7."/>
      <w:lvlJc w:val="left"/>
      <w:pPr>
        <w:tabs>
          <w:tab w:val="num" w:pos="5040"/>
        </w:tabs>
        <w:ind w:left="5040" w:hanging="360"/>
      </w:pPr>
    </w:lvl>
    <w:lvl w:ilvl="7" w:tplc="D24E980E" w:tentative="1">
      <w:start w:val="1"/>
      <w:numFmt w:val="decimal"/>
      <w:lvlText w:val="%8."/>
      <w:lvlJc w:val="left"/>
      <w:pPr>
        <w:tabs>
          <w:tab w:val="num" w:pos="5760"/>
        </w:tabs>
        <w:ind w:left="5760" w:hanging="360"/>
      </w:pPr>
    </w:lvl>
    <w:lvl w:ilvl="8" w:tplc="D28CF13A" w:tentative="1">
      <w:start w:val="1"/>
      <w:numFmt w:val="decimal"/>
      <w:lvlText w:val="%9."/>
      <w:lvlJc w:val="left"/>
      <w:pPr>
        <w:tabs>
          <w:tab w:val="num" w:pos="6480"/>
        </w:tabs>
        <w:ind w:left="6480" w:hanging="36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A190A1E"/>
    <w:multiLevelType w:val="hybridMultilevel"/>
    <w:tmpl w:val="565A201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820B58"/>
    <w:multiLevelType w:val="multilevel"/>
    <w:tmpl w:val="E6DACC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A35761"/>
    <w:multiLevelType w:val="hybridMultilevel"/>
    <w:tmpl w:val="F5C8BBEC"/>
    <w:lvl w:ilvl="0" w:tplc="8DC8D7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98620140">
    <w:abstractNumId w:val="29"/>
  </w:num>
  <w:num w:numId="2" w16cid:durableId="2008089227">
    <w:abstractNumId w:val="22"/>
  </w:num>
  <w:num w:numId="3" w16cid:durableId="1282346037">
    <w:abstractNumId w:val="2"/>
  </w:num>
  <w:num w:numId="4" w16cid:durableId="810637787">
    <w:abstractNumId w:val="31"/>
  </w:num>
  <w:num w:numId="5" w16cid:durableId="156773537">
    <w:abstractNumId w:val="33"/>
  </w:num>
  <w:num w:numId="6" w16cid:durableId="1845316758">
    <w:abstractNumId w:val="35"/>
  </w:num>
  <w:num w:numId="7" w16cid:durableId="1479374862">
    <w:abstractNumId w:val="12"/>
  </w:num>
  <w:num w:numId="8" w16cid:durableId="1721710720">
    <w:abstractNumId w:val="15"/>
  </w:num>
  <w:num w:numId="9" w16cid:durableId="1286809900">
    <w:abstractNumId w:val="5"/>
  </w:num>
  <w:num w:numId="10" w16cid:durableId="1356079268">
    <w:abstractNumId w:val="42"/>
  </w:num>
  <w:num w:numId="11" w16cid:durableId="1852183117">
    <w:abstractNumId w:val="19"/>
  </w:num>
  <w:num w:numId="12" w16cid:durableId="1580673905">
    <w:abstractNumId w:val="38"/>
  </w:num>
  <w:num w:numId="13" w16cid:durableId="12419831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2631256">
    <w:abstractNumId w:val="40"/>
  </w:num>
  <w:num w:numId="15" w16cid:durableId="1236161324">
    <w:abstractNumId w:val="4"/>
  </w:num>
  <w:num w:numId="16" w16cid:durableId="1993484299">
    <w:abstractNumId w:val="21"/>
  </w:num>
  <w:num w:numId="17" w16cid:durableId="2097170347">
    <w:abstractNumId w:val="13"/>
  </w:num>
  <w:num w:numId="18" w16cid:durableId="863398803">
    <w:abstractNumId w:val="7"/>
  </w:num>
  <w:num w:numId="19" w16cid:durableId="546990082">
    <w:abstractNumId w:val="8"/>
  </w:num>
  <w:num w:numId="20" w16cid:durableId="2008435619">
    <w:abstractNumId w:val="9"/>
  </w:num>
  <w:num w:numId="21" w16cid:durableId="2004623330">
    <w:abstractNumId w:val="17"/>
  </w:num>
  <w:num w:numId="22" w16cid:durableId="357586094">
    <w:abstractNumId w:val="3"/>
  </w:num>
  <w:num w:numId="23" w16cid:durableId="1040934568">
    <w:abstractNumId w:val="11"/>
  </w:num>
  <w:num w:numId="24" w16cid:durableId="978266372">
    <w:abstractNumId w:val="28"/>
  </w:num>
  <w:num w:numId="25" w16cid:durableId="978338616">
    <w:abstractNumId w:val="24"/>
  </w:num>
  <w:num w:numId="26" w16cid:durableId="545407112">
    <w:abstractNumId w:val="20"/>
  </w:num>
  <w:num w:numId="27" w16cid:durableId="311909266">
    <w:abstractNumId w:val="34"/>
  </w:num>
  <w:num w:numId="28" w16cid:durableId="1454052643">
    <w:abstractNumId w:val="26"/>
  </w:num>
  <w:num w:numId="29" w16cid:durableId="1983734780">
    <w:abstractNumId w:val="10"/>
  </w:num>
  <w:num w:numId="30" w16cid:durableId="1932079831">
    <w:abstractNumId w:val="27"/>
  </w:num>
  <w:num w:numId="31" w16cid:durableId="1956015297">
    <w:abstractNumId w:val="6"/>
  </w:num>
  <w:num w:numId="32" w16cid:durableId="814839361">
    <w:abstractNumId w:val="14"/>
  </w:num>
  <w:num w:numId="33" w16cid:durableId="647397210">
    <w:abstractNumId w:val="30"/>
  </w:num>
  <w:num w:numId="34" w16cid:durableId="1287807860">
    <w:abstractNumId w:val="41"/>
  </w:num>
  <w:num w:numId="35" w16cid:durableId="1457329584">
    <w:abstractNumId w:val="39"/>
  </w:num>
  <w:num w:numId="36" w16cid:durableId="1804888121">
    <w:abstractNumId w:val="18"/>
  </w:num>
  <w:num w:numId="37" w16cid:durableId="656956332">
    <w:abstractNumId w:val="16"/>
  </w:num>
  <w:num w:numId="38" w16cid:durableId="269044048">
    <w:abstractNumId w:val="36"/>
  </w:num>
  <w:num w:numId="39" w16cid:durableId="8918474">
    <w:abstractNumId w:val="0"/>
  </w:num>
  <w:num w:numId="40" w16cid:durableId="1108695008">
    <w:abstractNumId w:val="1"/>
  </w:num>
  <w:num w:numId="41" w16cid:durableId="1603956528">
    <w:abstractNumId w:val="0"/>
  </w:num>
  <w:num w:numId="42" w16cid:durableId="2048987421">
    <w:abstractNumId w:val="1"/>
  </w:num>
  <w:num w:numId="43" w16cid:durableId="292905428">
    <w:abstractNumId w:val="0"/>
  </w:num>
  <w:num w:numId="44" w16cid:durableId="318580860">
    <w:abstractNumId w:val="1"/>
  </w:num>
  <w:num w:numId="45" w16cid:durableId="1658221630">
    <w:abstractNumId w:val="0"/>
  </w:num>
  <w:num w:numId="46" w16cid:durableId="1628701304">
    <w:abstractNumId w:val="1"/>
  </w:num>
  <w:num w:numId="47" w16cid:durableId="201018898">
    <w:abstractNumId w:val="0"/>
  </w:num>
  <w:num w:numId="48" w16cid:durableId="1076244238">
    <w:abstractNumId w:val="1"/>
  </w:num>
  <w:num w:numId="49" w16cid:durableId="1040056455">
    <w:abstractNumId w:val="0"/>
  </w:num>
  <w:num w:numId="50" w16cid:durableId="1953048499">
    <w:abstractNumId w:val="1"/>
  </w:num>
  <w:num w:numId="51" w16cid:durableId="1299915571">
    <w:abstractNumId w:val="25"/>
  </w:num>
  <w:num w:numId="52" w16cid:durableId="1374764978">
    <w:abstractNumId w:val="37"/>
  </w:num>
  <w:num w:numId="53" w16cid:durableId="1541042724">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5E52"/>
    <w:rsid w:val="00006446"/>
    <w:rsid w:val="00006896"/>
    <w:rsid w:val="00006E8C"/>
    <w:rsid w:val="00007CDC"/>
    <w:rsid w:val="00010B2C"/>
    <w:rsid w:val="000112BB"/>
    <w:rsid w:val="000113CA"/>
    <w:rsid w:val="00011B28"/>
    <w:rsid w:val="00011B37"/>
    <w:rsid w:val="00013BFE"/>
    <w:rsid w:val="000154A9"/>
    <w:rsid w:val="00015D15"/>
    <w:rsid w:val="0001607D"/>
    <w:rsid w:val="0002149D"/>
    <w:rsid w:val="00022745"/>
    <w:rsid w:val="00022E21"/>
    <w:rsid w:val="00022FF3"/>
    <w:rsid w:val="000238F9"/>
    <w:rsid w:val="00023FDB"/>
    <w:rsid w:val="0002534B"/>
    <w:rsid w:val="0002564D"/>
    <w:rsid w:val="00025ECA"/>
    <w:rsid w:val="0002615C"/>
    <w:rsid w:val="00026857"/>
    <w:rsid w:val="00026E07"/>
    <w:rsid w:val="000276DE"/>
    <w:rsid w:val="000325B8"/>
    <w:rsid w:val="00032BE9"/>
    <w:rsid w:val="00034C15"/>
    <w:rsid w:val="000357DA"/>
    <w:rsid w:val="00035EF6"/>
    <w:rsid w:val="000365BA"/>
    <w:rsid w:val="00036BA1"/>
    <w:rsid w:val="000422E2"/>
    <w:rsid w:val="00042BB6"/>
    <w:rsid w:val="00042ED3"/>
    <w:rsid w:val="00042F22"/>
    <w:rsid w:val="000444EF"/>
    <w:rsid w:val="00044B2D"/>
    <w:rsid w:val="000470ED"/>
    <w:rsid w:val="000524D4"/>
    <w:rsid w:val="000528D4"/>
    <w:rsid w:val="00052A07"/>
    <w:rsid w:val="00052BAC"/>
    <w:rsid w:val="000534A6"/>
    <w:rsid w:val="000534E3"/>
    <w:rsid w:val="00053572"/>
    <w:rsid w:val="00053A04"/>
    <w:rsid w:val="00053E71"/>
    <w:rsid w:val="000550AD"/>
    <w:rsid w:val="0005606A"/>
    <w:rsid w:val="000568DB"/>
    <w:rsid w:val="00057117"/>
    <w:rsid w:val="000575BD"/>
    <w:rsid w:val="00057F81"/>
    <w:rsid w:val="000606BA"/>
    <w:rsid w:val="000613AE"/>
    <w:rsid w:val="000616E7"/>
    <w:rsid w:val="00061717"/>
    <w:rsid w:val="00061838"/>
    <w:rsid w:val="00062BB4"/>
    <w:rsid w:val="00063568"/>
    <w:rsid w:val="00063E98"/>
    <w:rsid w:val="000644F3"/>
    <w:rsid w:val="0006487E"/>
    <w:rsid w:val="00064DD6"/>
    <w:rsid w:val="00064E39"/>
    <w:rsid w:val="000659B6"/>
    <w:rsid w:val="00065A45"/>
    <w:rsid w:val="00065E1A"/>
    <w:rsid w:val="0006623E"/>
    <w:rsid w:val="00066ED5"/>
    <w:rsid w:val="00067863"/>
    <w:rsid w:val="00067D21"/>
    <w:rsid w:val="00070C63"/>
    <w:rsid w:val="000717C8"/>
    <w:rsid w:val="0007283F"/>
    <w:rsid w:val="00072D12"/>
    <w:rsid w:val="00072EC2"/>
    <w:rsid w:val="0007368D"/>
    <w:rsid w:val="00074294"/>
    <w:rsid w:val="00074587"/>
    <w:rsid w:val="000764D7"/>
    <w:rsid w:val="0007656F"/>
    <w:rsid w:val="0007688E"/>
    <w:rsid w:val="00077E5F"/>
    <w:rsid w:val="0008036A"/>
    <w:rsid w:val="0008048F"/>
    <w:rsid w:val="00080B91"/>
    <w:rsid w:val="00081AE6"/>
    <w:rsid w:val="0008287D"/>
    <w:rsid w:val="00082A6A"/>
    <w:rsid w:val="00082C7F"/>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A05FD"/>
    <w:rsid w:val="000A0A8E"/>
    <w:rsid w:val="000A0C45"/>
    <w:rsid w:val="000A17FC"/>
    <w:rsid w:val="000A1A6B"/>
    <w:rsid w:val="000A1B7B"/>
    <w:rsid w:val="000A1C71"/>
    <w:rsid w:val="000A1EE6"/>
    <w:rsid w:val="000A2039"/>
    <w:rsid w:val="000A259B"/>
    <w:rsid w:val="000A4D56"/>
    <w:rsid w:val="000A5510"/>
    <w:rsid w:val="000A56F2"/>
    <w:rsid w:val="000A591A"/>
    <w:rsid w:val="000A7993"/>
    <w:rsid w:val="000B1CEC"/>
    <w:rsid w:val="000B2719"/>
    <w:rsid w:val="000B2C65"/>
    <w:rsid w:val="000B2F53"/>
    <w:rsid w:val="000B352A"/>
    <w:rsid w:val="000B353E"/>
    <w:rsid w:val="000B3A8F"/>
    <w:rsid w:val="000B4AB9"/>
    <w:rsid w:val="000B524D"/>
    <w:rsid w:val="000B55B4"/>
    <w:rsid w:val="000B58C3"/>
    <w:rsid w:val="000B61E9"/>
    <w:rsid w:val="000B7557"/>
    <w:rsid w:val="000B7FD9"/>
    <w:rsid w:val="000C0C5A"/>
    <w:rsid w:val="000C1648"/>
    <w:rsid w:val="000C165A"/>
    <w:rsid w:val="000C2E19"/>
    <w:rsid w:val="000C7043"/>
    <w:rsid w:val="000C786F"/>
    <w:rsid w:val="000C7FB3"/>
    <w:rsid w:val="000D0D07"/>
    <w:rsid w:val="000D1A6E"/>
    <w:rsid w:val="000D2238"/>
    <w:rsid w:val="000D3904"/>
    <w:rsid w:val="000D3B84"/>
    <w:rsid w:val="000D4797"/>
    <w:rsid w:val="000D567C"/>
    <w:rsid w:val="000D7E67"/>
    <w:rsid w:val="000E0527"/>
    <w:rsid w:val="000E106A"/>
    <w:rsid w:val="000E1E92"/>
    <w:rsid w:val="000E26F2"/>
    <w:rsid w:val="000E3553"/>
    <w:rsid w:val="000E42D0"/>
    <w:rsid w:val="000E4D53"/>
    <w:rsid w:val="000E55EE"/>
    <w:rsid w:val="000E603E"/>
    <w:rsid w:val="000E66A8"/>
    <w:rsid w:val="000F06D6"/>
    <w:rsid w:val="000F0EB1"/>
    <w:rsid w:val="000F1106"/>
    <w:rsid w:val="000F1A5F"/>
    <w:rsid w:val="000F1CA9"/>
    <w:rsid w:val="000F3642"/>
    <w:rsid w:val="000F3A6D"/>
    <w:rsid w:val="000F3BE9"/>
    <w:rsid w:val="000F3F6C"/>
    <w:rsid w:val="000F45CC"/>
    <w:rsid w:val="000F51EF"/>
    <w:rsid w:val="000F58DF"/>
    <w:rsid w:val="000F6DF3"/>
    <w:rsid w:val="000F6E7D"/>
    <w:rsid w:val="001005FF"/>
    <w:rsid w:val="0010212C"/>
    <w:rsid w:val="0010265B"/>
    <w:rsid w:val="0010270A"/>
    <w:rsid w:val="00102893"/>
    <w:rsid w:val="00102A93"/>
    <w:rsid w:val="001032D5"/>
    <w:rsid w:val="001048D2"/>
    <w:rsid w:val="00105418"/>
    <w:rsid w:val="00105B59"/>
    <w:rsid w:val="001062FB"/>
    <w:rsid w:val="001063E6"/>
    <w:rsid w:val="00106B94"/>
    <w:rsid w:val="00107D7D"/>
    <w:rsid w:val="00110811"/>
    <w:rsid w:val="00111D30"/>
    <w:rsid w:val="00111F8B"/>
    <w:rsid w:val="00113329"/>
    <w:rsid w:val="00113423"/>
    <w:rsid w:val="00113782"/>
    <w:rsid w:val="00113CF4"/>
    <w:rsid w:val="00113E86"/>
    <w:rsid w:val="00114819"/>
    <w:rsid w:val="00114AF9"/>
    <w:rsid w:val="001153EA"/>
    <w:rsid w:val="00115643"/>
    <w:rsid w:val="00115CAD"/>
    <w:rsid w:val="00116765"/>
    <w:rsid w:val="001169D0"/>
    <w:rsid w:val="0012050A"/>
    <w:rsid w:val="00120A6A"/>
    <w:rsid w:val="001219F5"/>
    <w:rsid w:val="00121A20"/>
    <w:rsid w:val="0012201A"/>
    <w:rsid w:val="00122DBF"/>
    <w:rsid w:val="0012377F"/>
    <w:rsid w:val="00124314"/>
    <w:rsid w:val="00124CB4"/>
    <w:rsid w:val="001253E8"/>
    <w:rsid w:val="00126B4A"/>
    <w:rsid w:val="0012736D"/>
    <w:rsid w:val="001307BF"/>
    <w:rsid w:val="0013085A"/>
    <w:rsid w:val="00130D4E"/>
    <w:rsid w:val="0013140C"/>
    <w:rsid w:val="00132209"/>
    <w:rsid w:val="00132FD0"/>
    <w:rsid w:val="00133432"/>
    <w:rsid w:val="001344C0"/>
    <w:rsid w:val="001346FA"/>
    <w:rsid w:val="00134796"/>
    <w:rsid w:val="00135027"/>
    <w:rsid w:val="00135252"/>
    <w:rsid w:val="00136B3E"/>
    <w:rsid w:val="00137179"/>
    <w:rsid w:val="00137864"/>
    <w:rsid w:val="00137AB5"/>
    <w:rsid w:val="00137E51"/>
    <w:rsid w:val="00137F0B"/>
    <w:rsid w:val="001422E3"/>
    <w:rsid w:val="00142A16"/>
    <w:rsid w:val="00142A2E"/>
    <w:rsid w:val="00143508"/>
    <w:rsid w:val="00143541"/>
    <w:rsid w:val="00144CDF"/>
    <w:rsid w:val="00146F9F"/>
    <w:rsid w:val="00150087"/>
    <w:rsid w:val="0015017A"/>
    <w:rsid w:val="0015091F"/>
    <w:rsid w:val="00151A3B"/>
    <w:rsid w:val="00151E23"/>
    <w:rsid w:val="00151E9B"/>
    <w:rsid w:val="001526E0"/>
    <w:rsid w:val="00152841"/>
    <w:rsid w:val="00152E33"/>
    <w:rsid w:val="00153C1B"/>
    <w:rsid w:val="0015480D"/>
    <w:rsid w:val="00155165"/>
    <w:rsid w:val="001551B5"/>
    <w:rsid w:val="00156012"/>
    <w:rsid w:val="00156944"/>
    <w:rsid w:val="00157FCB"/>
    <w:rsid w:val="001604C7"/>
    <w:rsid w:val="00162142"/>
    <w:rsid w:val="00162708"/>
    <w:rsid w:val="00162840"/>
    <w:rsid w:val="00163C15"/>
    <w:rsid w:val="0016467A"/>
    <w:rsid w:val="00164A38"/>
    <w:rsid w:val="00164C64"/>
    <w:rsid w:val="00164FA1"/>
    <w:rsid w:val="0016509F"/>
    <w:rsid w:val="00165736"/>
    <w:rsid w:val="001659C1"/>
    <w:rsid w:val="00167485"/>
    <w:rsid w:val="00170107"/>
    <w:rsid w:val="001701FD"/>
    <w:rsid w:val="00170245"/>
    <w:rsid w:val="00172119"/>
    <w:rsid w:val="00173A8E"/>
    <w:rsid w:val="0017502C"/>
    <w:rsid w:val="001756E6"/>
    <w:rsid w:val="00177961"/>
    <w:rsid w:val="001810DB"/>
    <w:rsid w:val="0018143F"/>
    <w:rsid w:val="00181FF8"/>
    <w:rsid w:val="001820F5"/>
    <w:rsid w:val="00183AAD"/>
    <w:rsid w:val="00186DF0"/>
    <w:rsid w:val="0019034B"/>
    <w:rsid w:val="00190AC1"/>
    <w:rsid w:val="00192395"/>
    <w:rsid w:val="0019341A"/>
    <w:rsid w:val="00195E47"/>
    <w:rsid w:val="00196903"/>
    <w:rsid w:val="0019744D"/>
    <w:rsid w:val="00197DF9"/>
    <w:rsid w:val="001A0BCB"/>
    <w:rsid w:val="001A1987"/>
    <w:rsid w:val="001A19C6"/>
    <w:rsid w:val="001A2564"/>
    <w:rsid w:val="001A3055"/>
    <w:rsid w:val="001A3098"/>
    <w:rsid w:val="001A3E4B"/>
    <w:rsid w:val="001A3FD0"/>
    <w:rsid w:val="001A4008"/>
    <w:rsid w:val="001A41F2"/>
    <w:rsid w:val="001A5590"/>
    <w:rsid w:val="001A6173"/>
    <w:rsid w:val="001A63AC"/>
    <w:rsid w:val="001A6CBA"/>
    <w:rsid w:val="001A6E91"/>
    <w:rsid w:val="001A730B"/>
    <w:rsid w:val="001A7B08"/>
    <w:rsid w:val="001A7CBC"/>
    <w:rsid w:val="001B028F"/>
    <w:rsid w:val="001B0D97"/>
    <w:rsid w:val="001B10E8"/>
    <w:rsid w:val="001B1247"/>
    <w:rsid w:val="001B1C69"/>
    <w:rsid w:val="001B3CDA"/>
    <w:rsid w:val="001B467D"/>
    <w:rsid w:val="001B46A5"/>
    <w:rsid w:val="001B5A5D"/>
    <w:rsid w:val="001C01F7"/>
    <w:rsid w:val="001C071C"/>
    <w:rsid w:val="001C0E2E"/>
    <w:rsid w:val="001C0ED2"/>
    <w:rsid w:val="001C1CE5"/>
    <w:rsid w:val="001C35CA"/>
    <w:rsid w:val="001C3D2A"/>
    <w:rsid w:val="001C3DDE"/>
    <w:rsid w:val="001C510A"/>
    <w:rsid w:val="001C72F8"/>
    <w:rsid w:val="001D0EF4"/>
    <w:rsid w:val="001D2678"/>
    <w:rsid w:val="001D51BA"/>
    <w:rsid w:val="001D53E7"/>
    <w:rsid w:val="001D5DCE"/>
    <w:rsid w:val="001D6342"/>
    <w:rsid w:val="001D6D53"/>
    <w:rsid w:val="001D6E32"/>
    <w:rsid w:val="001D6F6B"/>
    <w:rsid w:val="001D7629"/>
    <w:rsid w:val="001D7AD2"/>
    <w:rsid w:val="001E2563"/>
    <w:rsid w:val="001E47B0"/>
    <w:rsid w:val="001E4EF5"/>
    <w:rsid w:val="001E58E2"/>
    <w:rsid w:val="001E5D9E"/>
    <w:rsid w:val="001E6A3B"/>
    <w:rsid w:val="001E7AED"/>
    <w:rsid w:val="001E7CC9"/>
    <w:rsid w:val="001F0EE6"/>
    <w:rsid w:val="001F3916"/>
    <w:rsid w:val="001F54C5"/>
    <w:rsid w:val="001F662C"/>
    <w:rsid w:val="001F7074"/>
    <w:rsid w:val="001F77E2"/>
    <w:rsid w:val="00200490"/>
    <w:rsid w:val="00200513"/>
    <w:rsid w:val="0020093B"/>
    <w:rsid w:val="00201C6F"/>
    <w:rsid w:val="00201F3A"/>
    <w:rsid w:val="00201F45"/>
    <w:rsid w:val="0020282D"/>
    <w:rsid w:val="00203A78"/>
    <w:rsid w:val="00203F96"/>
    <w:rsid w:val="002058E0"/>
    <w:rsid w:val="002061E1"/>
    <w:rsid w:val="002069B2"/>
    <w:rsid w:val="00206B6C"/>
    <w:rsid w:val="00207FA3"/>
    <w:rsid w:val="002107C3"/>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5144"/>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70A2"/>
    <w:rsid w:val="002500C8"/>
    <w:rsid w:val="0025190D"/>
    <w:rsid w:val="0025266F"/>
    <w:rsid w:val="00253853"/>
    <w:rsid w:val="00253E23"/>
    <w:rsid w:val="00257543"/>
    <w:rsid w:val="002579B9"/>
    <w:rsid w:val="002617E7"/>
    <w:rsid w:val="00264090"/>
    <w:rsid w:val="00264228"/>
    <w:rsid w:val="00264334"/>
    <w:rsid w:val="0026473E"/>
    <w:rsid w:val="00264A64"/>
    <w:rsid w:val="00265F9F"/>
    <w:rsid w:val="00266214"/>
    <w:rsid w:val="002663AE"/>
    <w:rsid w:val="00267C83"/>
    <w:rsid w:val="00270868"/>
    <w:rsid w:val="0027144F"/>
    <w:rsid w:val="00271813"/>
    <w:rsid w:val="00271F3A"/>
    <w:rsid w:val="00273278"/>
    <w:rsid w:val="00273584"/>
    <w:rsid w:val="0027358E"/>
    <w:rsid w:val="002737F4"/>
    <w:rsid w:val="00275186"/>
    <w:rsid w:val="0027582D"/>
    <w:rsid w:val="00275DEC"/>
    <w:rsid w:val="00276057"/>
    <w:rsid w:val="00277501"/>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5D17"/>
    <w:rsid w:val="00286ACD"/>
    <w:rsid w:val="00287838"/>
    <w:rsid w:val="00290562"/>
    <w:rsid w:val="002907B5"/>
    <w:rsid w:val="0029093E"/>
    <w:rsid w:val="00291831"/>
    <w:rsid w:val="002923FB"/>
    <w:rsid w:val="0029270B"/>
    <w:rsid w:val="00292EB7"/>
    <w:rsid w:val="00292F3F"/>
    <w:rsid w:val="00296227"/>
    <w:rsid w:val="00296639"/>
    <w:rsid w:val="00296E86"/>
    <w:rsid w:val="00296F44"/>
    <w:rsid w:val="0029777D"/>
    <w:rsid w:val="002A055E"/>
    <w:rsid w:val="002A05FB"/>
    <w:rsid w:val="002A1790"/>
    <w:rsid w:val="002A1D4E"/>
    <w:rsid w:val="002A2869"/>
    <w:rsid w:val="002A45B9"/>
    <w:rsid w:val="002A5044"/>
    <w:rsid w:val="002A54EE"/>
    <w:rsid w:val="002A61C9"/>
    <w:rsid w:val="002A7B0B"/>
    <w:rsid w:val="002B24D6"/>
    <w:rsid w:val="002B2FA4"/>
    <w:rsid w:val="002B357F"/>
    <w:rsid w:val="002B370F"/>
    <w:rsid w:val="002B3E30"/>
    <w:rsid w:val="002B3F1A"/>
    <w:rsid w:val="002B5758"/>
    <w:rsid w:val="002B6265"/>
    <w:rsid w:val="002B63FD"/>
    <w:rsid w:val="002B697D"/>
    <w:rsid w:val="002B6B8E"/>
    <w:rsid w:val="002B778B"/>
    <w:rsid w:val="002C0452"/>
    <w:rsid w:val="002C1D86"/>
    <w:rsid w:val="002C1F83"/>
    <w:rsid w:val="002C3358"/>
    <w:rsid w:val="002C41E6"/>
    <w:rsid w:val="002C477E"/>
    <w:rsid w:val="002C73A0"/>
    <w:rsid w:val="002C76D8"/>
    <w:rsid w:val="002C796D"/>
    <w:rsid w:val="002D071A"/>
    <w:rsid w:val="002D10D4"/>
    <w:rsid w:val="002D34B2"/>
    <w:rsid w:val="002D48B0"/>
    <w:rsid w:val="002D5B37"/>
    <w:rsid w:val="002D665B"/>
    <w:rsid w:val="002D7637"/>
    <w:rsid w:val="002D7642"/>
    <w:rsid w:val="002E13DF"/>
    <w:rsid w:val="002E17F2"/>
    <w:rsid w:val="002E230A"/>
    <w:rsid w:val="002E3610"/>
    <w:rsid w:val="002E6C49"/>
    <w:rsid w:val="002E7526"/>
    <w:rsid w:val="002E7CAE"/>
    <w:rsid w:val="002F10A0"/>
    <w:rsid w:val="002F1E20"/>
    <w:rsid w:val="002F2771"/>
    <w:rsid w:val="002F2D1D"/>
    <w:rsid w:val="002F3449"/>
    <w:rsid w:val="002F37A9"/>
    <w:rsid w:val="002F3E73"/>
    <w:rsid w:val="002F41F7"/>
    <w:rsid w:val="002F5A67"/>
    <w:rsid w:val="002F63C0"/>
    <w:rsid w:val="002F770C"/>
    <w:rsid w:val="0030139E"/>
    <w:rsid w:val="00301823"/>
    <w:rsid w:val="00301CE6"/>
    <w:rsid w:val="00301D9E"/>
    <w:rsid w:val="0030256B"/>
    <w:rsid w:val="00303F52"/>
    <w:rsid w:val="00304023"/>
    <w:rsid w:val="00304D83"/>
    <w:rsid w:val="0030501F"/>
    <w:rsid w:val="00305C05"/>
    <w:rsid w:val="00305F9D"/>
    <w:rsid w:val="0030674A"/>
    <w:rsid w:val="00307BA1"/>
    <w:rsid w:val="00307E78"/>
    <w:rsid w:val="00307F46"/>
    <w:rsid w:val="00311702"/>
    <w:rsid w:val="00311961"/>
    <w:rsid w:val="00311E82"/>
    <w:rsid w:val="003123EF"/>
    <w:rsid w:val="003127D0"/>
    <w:rsid w:val="003132F6"/>
    <w:rsid w:val="00313FC0"/>
    <w:rsid w:val="00313FD6"/>
    <w:rsid w:val="003143BD"/>
    <w:rsid w:val="00315363"/>
    <w:rsid w:val="0031594C"/>
    <w:rsid w:val="00317BEB"/>
    <w:rsid w:val="003203ED"/>
    <w:rsid w:val="00321972"/>
    <w:rsid w:val="00322C9F"/>
    <w:rsid w:val="0032326C"/>
    <w:rsid w:val="0032394D"/>
    <w:rsid w:val="00324419"/>
    <w:rsid w:val="00324D23"/>
    <w:rsid w:val="00325601"/>
    <w:rsid w:val="00326AB8"/>
    <w:rsid w:val="00326C76"/>
    <w:rsid w:val="003308D2"/>
    <w:rsid w:val="00330A0F"/>
    <w:rsid w:val="00331751"/>
    <w:rsid w:val="00331C5B"/>
    <w:rsid w:val="003323D5"/>
    <w:rsid w:val="00332539"/>
    <w:rsid w:val="003338B5"/>
    <w:rsid w:val="00333923"/>
    <w:rsid w:val="00334221"/>
    <w:rsid w:val="00334579"/>
    <w:rsid w:val="00335858"/>
    <w:rsid w:val="00336BDA"/>
    <w:rsid w:val="00337762"/>
    <w:rsid w:val="00337BE2"/>
    <w:rsid w:val="00342BD7"/>
    <w:rsid w:val="00342CDF"/>
    <w:rsid w:val="00344973"/>
    <w:rsid w:val="00346DB5"/>
    <w:rsid w:val="00347394"/>
    <w:rsid w:val="003477B1"/>
    <w:rsid w:val="003509F5"/>
    <w:rsid w:val="00353CA6"/>
    <w:rsid w:val="00354738"/>
    <w:rsid w:val="003562C0"/>
    <w:rsid w:val="00357380"/>
    <w:rsid w:val="00357497"/>
    <w:rsid w:val="003602D9"/>
    <w:rsid w:val="003604CE"/>
    <w:rsid w:val="00361895"/>
    <w:rsid w:val="0036353A"/>
    <w:rsid w:val="0036369A"/>
    <w:rsid w:val="00364EA6"/>
    <w:rsid w:val="0036766A"/>
    <w:rsid w:val="003679DF"/>
    <w:rsid w:val="003703FD"/>
    <w:rsid w:val="00370E47"/>
    <w:rsid w:val="00370EE5"/>
    <w:rsid w:val="00371AFC"/>
    <w:rsid w:val="00371D94"/>
    <w:rsid w:val="00372075"/>
    <w:rsid w:val="003742AC"/>
    <w:rsid w:val="003744A5"/>
    <w:rsid w:val="003764E0"/>
    <w:rsid w:val="00376769"/>
    <w:rsid w:val="00377CE1"/>
    <w:rsid w:val="00380C83"/>
    <w:rsid w:val="00381A09"/>
    <w:rsid w:val="0038335F"/>
    <w:rsid w:val="0038524A"/>
    <w:rsid w:val="00385BF0"/>
    <w:rsid w:val="00385E4A"/>
    <w:rsid w:val="00386622"/>
    <w:rsid w:val="00390446"/>
    <w:rsid w:val="00390C40"/>
    <w:rsid w:val="003938BC"/>
    <w:rsid w:val="003939FF"/>
    <w:rsid w:val="00395217"/>
    <w:rsid w:val="00395C38"/>
    <w:rsid w:val="00396AB7"/>
    <w:rsid w:val="00397704"/>
    <w:rsid w:val="003A0AC9"/>
    <w:rsid w:val="003A1100"/>
    <w:rsid w:val="003A2223"/>
    <w:rsid w:val="003A22BF"/>
    <w:rsid w:val="003A27D6"/>
    <w:rsid w:val="003A27E4"/>
    <w:rsid w:val="003A2A0F"/>
    <w:rsid w:val="003A34BF"/>
    <w:rsid w:val="003A39A9"/>
    <w:rsid w:val="003A45A1"/>
    <w:rsid w:val="003A4CE0"/>
    <w:rsid w:val="003A5B0A"/>
    <w:rsid w:val="003A6291"/>
    <w:rsid w:val="003A6BAC"/>
    <w:rsid w:val="003A70A4"/>
    <w:rsid w:val="003A7EF3"/>
    <w:rsid w:val="003A7FD4"/>
    <w:rsid w:val="003B050F"/>
    <w:rsid w:val="003B0815"/>
    <w:rsid w:val="003B159C"/>
    <w:rsid w:val="003B2984"/>
    <w:rsid w:val="003B2C93"/>
    <w:rsid w:val="003B369F"/>
    <w:rsid w:val="003B36A3"/>
    <w:rsid w:val="003B62E6"/>
    <w:rsid w:val="003B64BB"/>
    <w:rsid w:val="003B68B8"/>
    <w:rsid w:val="003B69A7"/>
    <w:rsid w:val="003B7FE5"/>
    <w:rsid w:val="003C00CB"/>
    <w:rsid w:val="003C03B1"/>
    <w:rsid w:val="003C04E4"/>
    <w:rsid w:val="003C0C81"/>
    <w:rsid w:val="003C0DC3"/>
    <w:rsid w:val="003C0FD5"/>
    <w:rsid w:val="003C11C8"/>
    <w:rsid w:val="003C1E4A"/>
    <w:rsid w:val="003C2702"/>
    <w:rsid w:val="003C2BA4"/>
    <w:rsid w:val="003C439D"/>
    <w:rsid w:val="003C5938"/>
    <w:rsid w:val="003C6227"/>
    <w:rsid w:val="003C7806"/>
    <w:rsid w:val="003C7B54"/>
    <w:rsid w:val="003D109F"/>
    <w:rsid w:val="003D14DB"/>
    <w:rsid w:val="003D1B33"/>
    <w:rsid w:val="003D2478"/>
    <w:rsid w:val="003D28CF"/>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3F7D92"/>
    <w:rsid w:val="004000E8"/>
    <w:rsid w:val="00400BB3"/>
    <w:rsid w:val="004013EA"/>
    <w:rsid w:val="00402E2B"/>
    <w:rsid w:val="00402EB6"/>
    <w:rsid w:val="0040512B"/>
    <w:rsid w:val="00405CA5"/>
    <w:rsid w:val="00407CD3"/>
    <w:rsid w:val="00410134"/>
    <w:rsid w:val="00410B72"/>
    <w:rsid w:val="00410F18"/>
    <w:rsid w:val="0041249F"/>
    <w:rsid w:val="0041263E"/>
    <w:rsid w:val="00412C78"/>
    <w:rsid w:val="00413AAC"/>
    <w:rsid w:val="00413B66"/>
    <w:rsid w:val="00413E92"/>
    <w:rsid w:val="00421105"/>
    <w:rsid w:val="00422736"/>
    <w:rsid w:val="00422AA4"/>
    <w:rsid w:val="004242F4"/>
    <w:rsid w:val="00424E42"/>
    <w:rsid w:val="00425398"/>
    <w:rsid w:val="00425DA1"/>
    <w:rsid w:val="004262BB"/>
    <w:rsid w:val="004268A9"/>
    <w:rsid w:val="00426AD2"/>
    <w:rsid w:val="00427248"/>
    <w:rsid w:val="004273B5"/>
    <w:rsid w:val="00427876"/>
    <w:rsid w:val="00430F88"/>
    <w:rsid w:val="00431E6A"/>
    <w:rsid w:val="00432D91"/>
    <w:rsid w:val="00432EE6"/>
    <w:rsid w:val="004330C7"/>
    <w:rsid w:val="00434D8D"/>
    <w:rsid w:val="00434D8F"/>
    <w:rsid w:val="00436676"/>
    <w:rsid w:val="004368BB"/>
    <w:rsid w:val="00436B5D"/>
    <w:rsid w:val="00437447"/>
    <w:rsid w:val="00440B03"/>
    <w:rsid w:val="004410B2"/>
    <w:rsid w:val="00441A92"/>
    <w:rsid w:val="00442521"/>
    <w:rsid w:val="004430D2"/>
    <w:rsid w:val="004431DC"/>
    <w:rsid w:val="00444F56"/>
    <w:rsid w:val="00446488"/>
    <w:rsid w:val="00451787"/>
    <w:rsid w:val="004517AA"/>
    <w:rsid w:val="00451A09"/>
    <w:rsid w:val="00452CAC"/>
    <w:rsid w:val="00453ADC"/>
    <w:rsid w:val="00454A39"/>
    <w:rsid w:val="00455247"/>
    <w:rsid w:val="0045675C"/>
    <w:rsid w:val="00457565"/>
    <w:rsid w:val="00457B71"/>
    <w:rsid w:val="00460A36"/>
    <w:rsid w:val="00460F75"/>
    <w:rsid w:val="0046114A"/>
    <w:rsid w:val="004611F3"/>
    <w:rsid w:val="00461C51"/>
    <w:rsid w:val="004643AC"/>
    <w:rsid w:val="004648D2"/>
    <w:rsid w:val="0046625D"/>
    <w:rsid w:val="004669E2"/>
    <w:rsid w:val="00466C95"/>
    <w:rsid w:val="00467BAF"/>
    <w:rsid w:val="00470C31"/>
    <w:rsid w:val="00470DE9"/>
    <w:rsid w:val="00470EDC"/>
    <w:rsid w:val="00471DE0"/>
    <w:rsid w:val="00472D44"/>
    <w:rsid w:val="0047306D"/>
    <w:rsid w:val="004734D0"/>
    <w:rsid w:val="004744D7"/>
    <w:rsid w:val="00474844"/>
    <w:rsid w:val="00475523"/>
    <w:rsid w:val="0047556B"/>
    <w:rsid w:val="00475596"/>
    <w:rsid w:val="004755B3"/>
    <w:rsid w:val="00477768"/>
    <w:rsid w:val="00477E76"/>
    <w:rsid w:val="0048043E"/>
    <w:rsid w:val="00482038"/>
    <w:rsid w:val="004821D8"/>
    <w:rsid w:val="00482357"/>
    <w:rsid w:val="004826A3"/>
    <w:rsid w:val="004848D9"/>
    <w:rsid w:val="00484C1D"/>
    <w:rsid w:val="004865B7"/>
    <w:rsid w:val="00486E2C"/>
    <w:rsid w:val="0048725B"/>
    <w:rsid w:val="00491CBB"/>
    <w:rsid w:val="00492BC5"/>
    <w:rsid w:val="00493F2F"/>
    <w:rsid w:val="004953F5"/>
    <w:rsid w:val="00495FD1"/>
    <w:rsid w:val="004964F1"/>
    <w:rsid w:val="00496C6E"/>
    <w:rsid w:val="00497846"/>
    <w:rsid w:val="004A1290"/>
    <w:rsid w:val="004A16BC"/>
    <w:rsid w:val="004A2B94"/>
    <w:rsid w:val="004A34FE"/>
    <w:rsid w:val="004A3E17"/>
    <w:rsid w:val="004A404E"/>
    <w:rsid w:val="004A48B1"/>
    <w:rsid w:val="004A4B63"/>
    <w:rsid w:val="004A4CA7"/>
    <w:rsid w:val="004A51AA"/>
    <w:rsid w:val="004A5578"/>
    <w:rsid w:val="004A6F96"/>
    <w:rsid w:val="004A7371"/>
    <w:rsid w:val="004A7480"/>
    <w:rsid w:val="004A7F13"/>
    <w:rsid w:val="004B0E74"/>
    <w:rsid w:val="004B1A13"/>
    <w:rsid w:val="004B2490"/>
    <w:rsid w:val="004B2850"/>
    <w:rsid w:val="004B2CBE"/>
    <w:rsid w:val="004B4578"/>
    <w:rsid w:val="004B5EF7"/>
    <w:rsid w:val="004B6D71"/>
    <w:rsid w:val="004B6F6A"/>
    <w:rsid w:val="004B7671"/>
    <w:rsid w:val="004B7943"/>
    <w:rsid w:val="004B7C0C"/>
    <w:rsid w:val="004C1061"/>
    <w:rsid w:val="004C3898"/>
    <w:rsid w:val="004C3C39"/>
    <w:rsid w:val="004C5060"/>
    <w:rsid w:val="004C561B"/>
    <w:rsid w:val="004C5F2E"/>
    <w:rsid w:val="004D0F82"/>
    <w:rsid w:val="004D2254"/>
    <w:rsid w:val="004D361F"/>
    <w:rsid w:val="004D36B1"/>
    <w:rsid w:val="004D3AD2"/>
    <w:rsid w:val="004D3EC3"/>
    <w:rsid w:val="004D6BA7"/>
    <w:rsid w:val="004D7A21"/>
    <w:rsid w:val="004D7EBD"/>
    <w:rsid w:val="004E04EB"/>
    <w:rsid w:val="004E10C6"/>
    <w:rsid w:val="004E2193"/>
    <w:rsid w:val="004E241A"/>
    <w:rsid w:val="004E2609"/>
    <w:rsid w:val="004E2680"/>
    <w:rsid w:val="004E28F9"/>
    <w:rsid w:val="004E2A4E"/>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412C"/>
    <w:rsid w:val="004F4213"/>
    <w:rsid w:val="004F4896"/>
    <w:rsid w:val="004F4DA3"/>
    <w:rsid w:val="004F58BE"/>
    <w:rsid w:val="004F59BA"/>
    <w:rsid w:val="0050032D"/>
    <w:rsid w:val="0050521C"/>
    <w:rsid w:val="0050599A"/>
    <w:rsid w:val="00506557"/>
    <w:rsid w:val="0050677A"/>
    <w:rsid w:val="00506990"/>
    <w:rsid w:val="0051024A"/>
    <w:rsid w:val="0051079B"/>
    <w:rsid w:val="005108D8"/>
    <w:rsid w:val="005116F9"/>
    <w:rsid w:val="00511B7A"/>
    <w:rsid w:val="00511E07"/>
    <w:rsid w:val="0051421D"/>
    <w:rsid w:val="005153A7"/>
    <w:rsid w:val="0051541D"/>
    <w:rsid w:val="0051560C"/>
    <w:rsid w:val="0052002D"/>
    <w:rsid w:val="0052044F"/>
    <w:rsid w:val="005219CF"/>
    <w:rsid w:val="0052206A"/>
    <w:rsid w:val="0052217E"/>
    <w:rsid w:val="00523376"/>
    <w:rsid w:val="00524EEF"/>
    <w:rsid w:val="00525545"/>
    <w:rsid w:val="00525B92"/>
    <w:rsid w:val="005277CD"/>
    <w:rsid w:val="00530851"/>
    <w:rsid w:val="005308B7"/>
    <w:rsid w:val="00530DBE"/>
    <w:rsid w:val="00531013"/>
    <w:rsid w:val="00531424"/>
    <w:rsid w:val="00531802"/>
    <w:rsid w:val="005324D5"/>
    <w:rsid w:val="005333A2"/>
    <w:rsid w:val="005337FA"/>
    <w:rsid w:val="00533AD5"/>
    <w:rsid w:val="0053420D"/>
    <w:rsid w:val="00534B59"/>
    <w:rsid w:val="00535277"/>
    <w:rsid w:val="00536759"/>
    <w:rsid w:val="00536F49"/>
    <w:rsid w:val="00537C62"/>
    <w:rsid w:val="00541164"/>
    <w:rsid w:val="005418CE"/>
    <w:rsid w:val="00541B53"/>
    <w:rsid w:val="00541DFD"/>
    <w:rsid w:val="00545378"/>
    <w:rsid w:val="00546970"/>
    <w:rsid w:val="005508EB"/>
    <w:rsid w:val="00550B79"/>
    <w:rsid w:val="00551767"/>
    <w:rsid w:val="00551AE2"/>
    <w:rsid w:val="00551F3D"/>
    <w:rsid w:val="005525EB"/>
    <w:rsid w:val="0055309D"/>
    <w:rsid w:val="0055343F"/>
    <w:rsid w:val="005536E7"/>
    <w:rsid w:val="00554E19"/>
    <w:rsid w:val="0055642F"/>
    <w:rsid w:val="00557D34"/>
    <w:rsid w:val="0056121F"/>
    <w:rsid w:val="00561738"/>
    <w:rsid w:val="00562EA2"/>
    <w:rsid w:val="00563678"/>
    <w:rsid w:val="00565C77"/>
    <w:rsid w:val="00566C53"/>
    <w:rsid w:val="00566E78"/>
    <w:rsid w:val="00570209"/>
    <w:rsid w:val="00572505"/>
    <w:rsid w:val="00572B1C"/>
    <w:rsid w:val="00572CA2"/>
    <w:rsid w:val="00573908"/>
    <w:rsid w:val="00573A0D"/>
    <w:rsid w:val="00573FA2"/>
    <w:rsid w:val="00574537"/>
    <w:rsid w:val="0057591F"/>
    <w:rsid w:val="00576B32"/>
    <w:rsid w:val="00576E4D"/>
    <w:rsid w:val="00577E9B"/>
    <w:rsid w:val="00581896"/>
    <w:rsid w:val="00581E00"/>
    <w:rsid w:val="00582809"/>
    <w:rsid w:val="00583BCC"/>
    <w:rsid w:val="0058598A"/>
    <w:rsid w:val="0058708A"/>
    <w:rsid w:val="0058798C"/>
    <w:rsid w:val="005900FA"/>
    <w:rsid w:val="00590DFD"/>
    <w:rsid w:val="005914CE"/>
    <w:rsid w:val="00591772"/>
    <w:rsid w:val="005935A4"/>
    <w:rsid w:val="005948C2"/>
    <w:rsid w:val="00594F46"/>
    <w:rsid w:val="00595686"/>
    <w:rsid w:val="00595796"/>
    <w:rsid w:val="00595D1C"/>
    <w:rsid w:val="00595DCA"/>
    <w:rsid w:val="00596002"/>
    <w:rsid w:val="005969BE"/>
    <w:rsid w:val="00596E79"/>
    <w:rsid w:val="0059779B"/>
    <w:rsid w:val="005A0C6E"/>
    <w:rsid w:val="005A1C55"/>
    <w:rsid w:val="005A209A"/>
    <w:rsid w:val="005A26B4"/>
    <w:rsid w:val="005A2AC7"/>
    <w:rsid w:val="005A55AA"/>
    <w:rsid w:val="005A662D"/>
    <w:rsid w:val="005B1409"/>
    <w:rsid w:val="005B1D21"/>
    <w:rsid w:val="005B2B4F"/>
    <w:rsid w:val="005B2ED4"/>
    <w:rsid w:val="005B35D7"/>
    <w:rsid w:val="005B392A"/>
    <w:rsid w:val="005B3AA3"/>
    <w:rsid w:val="005B4274"/>
    <w:rsid w:val="005B4A33"/>
    <w:rsid w:val="005B6B0F"/>
    <w:rsid w:val="005B6F5F"/>
    <w:rsid w:val="005B6F83"/>
    <w:rsid w:val="005C2066"/>
    <w:rsid w:val="005C45F1"/>
    <w:rsid w:val="005C4F06"/>
    <w:rsid w:val="005C74FB"/>
    <w:rsid w:val="005C7531"/>
    <w:rsid w:val="005C775A"/>
    <w:rsid w:val="005C7815"/>
    <w:rsid w:val="005C7DEC"/>
    <w:rsid w:val="005D0A6F"/>
    <w:rsid w:val="005D0F9B"/>
    <w:rsid w:val="005D1602"/>
    <w:rsid w:val="005D2EBB"/>
    <w:rsid w:val="005D3208"/>
    <w:rsid w:val="005D37AD"/>
    <w:rsid w:val="005D45CC"/>
    <w:rsid w:val="005D4777"/>
    <w:rsid w:val="005D6005"/>
    <w:rsid w:val="005E0B79"/>
    <w:rsid w:val="005E0DBC"/>
    <w:rsid w:val="005E0E96"/>
    <w:rsid w:val="005E12FA"/>
    <w:rsid w:val="005E1D20"/>
    <w:rsid w:val="005E1E05"/>
    <w:rsid w:val="005E385F"/>
    <w:rsid w:val="005E3A27"/>
    <w:rsid w:val="005E4510"/>
    <w:rsid w:val="005E4591"/>
    <w:rsid w:val="005E538D"/>
    <w:rsid w:val="005E5B81"/>
    <w:rsid w:val="005F1BBE"/>
    <w:rsid w:val="005F2AA7"/>
    <w:rsid w:val="005F2CB1"/>
    <w:rsid w:val="005F3025"/>
    <w:rsid w:val="005F3314"/>
    <w:rsid w:val="005F4389"/>
    <w:rsid w:val="005F502C"/>
    <w:rsid w:val="005F569B"/>
    <w:rsid w:val="005F618C"/>
    <w:rsid w:val="005F6A0F"/>
    <w:rsid w:val="005F70BD"/>
    <w:rsid w:val="00600B07"/>
    <w:rsid w:val="00600CE5"/>
    <w:rsid w:val="0060283C"/>
    <w:rsid w:val="0060291E"/>
    <w:rsid w:val="00604F14"/>
    <w:rsid w:val="006064FC"/>
    <w:rsid w:val="00607162"/>
    <w:rsid w:val="00607B2A"/>
    <w:rsid w:val="006118E7"/>
    <w:rsid w:val="00611B83"/>
    <w:rsid w:val="00613257"/>
    <w:rsid w:val="006143DD"/>
    <w:rsid w:val="006143F4"/>
    <w:rsid w:val="00615364"/>
    <w:rsid w:val="00620A71"/>
    <w:rsid w:val="00620D80"/>
    <w:rsid w:val="006234A6"/>
    <w:rsid w:val="00623F27"/>
    <w:rsid w:val="00624EE3"/>
    <w:rsid w:val="006267D4"/>
    <w:rsid w:val="00627073"/>
    <w:rsid w:val="00630001"/>
    <w:rsid w:val="00630971"/>
    <w:rsid w:val="006311B3"/>
    <w:rsid w:val="0063208B"/>
    <w:rsid w:val="0063284C"/>
    <w:rsid w:val="00632D26"/>
    <w:rsid w:val="00633542"/>
    <w:rsid w:val="00633BE8"/>
    <w:rsid w:val="00636398"/>
    <w:rsid w:val="006368D3"/>
    <w:rsid w:val="006377EC"/>
    <w:rsid w:val="00640AC2"/>
    <w:rsid w:val="0064151F"/>
    <w:rsid w:val="00641533"/>
    <w:rsid w:val="006415AF"/>
    <w:rsid w:val="0064208D"/>
    <w:rsid w:val="00643475"/>
    <w:rsid w:val="006434A6"/>
    <w:rsid w:val="0064396A"/>
    <w:rsid w:val="00645889"/>
    <w:rsid w:val="0064624E"/>
    <w:rsid w:val="00646C69"/>
    <w:rsid w:val="0065084A"/>
    <w:rsid w:val="00650AB9"/>
    <w:rsid w:val="00650AD4"/>
    <w:rsid w:val="00650CEE"/>
    <w:rsid w:val="00652936"/>
    <w:rsid w:val="0065364B"/>
    <w:rsid w:val="00655733"/>
    <w:rsid w:val="00655ACD"/>
    <w:rsid w:val="0065677C"/>
    <w:rsid w:val="00656A92"/>
    <w:rsid w:val="00656DDE"/>
    <w:rsid w:val="0065754B"/>
    <w:rsid w:val="0066011D"/>
    <w:rsid w:val="00660251"/>
    <w:rsid w:val="006607C0"/>
    <w:rsid w:val="00660B8B"/>
    <w:rsid w:val="006613A6"/>
    <w:rsid w:val="00661E72"/>
    <w:rsid w:val="00662064"/>
    <w:rsid w:val="006627A2"/>
    <w:rsid w:val="00662A19"/>
    <w:rsid w:val="00662F7B"/>
    <w:rsid w:val="006634E6"/>
    <w:rsid w:val="00663611"/>
    <w:rsid w:val="006654F6"/>
    <w:rsid w:val="006655EE"/>
    <w:rsid w:val="00665BEE"/>
    <w:rsid w:val="00666A0D"/>
    <w:rsid w:val="00667EE7"/>
    <w:rsid w:val="00670623"/>
    <w:rsid w:val="00670922"/>
    <w:rsid w:val="00670BE1"/>
    <w:rsid w:val="00671154"/>
    <w:rsid w:val="00671AB5"/>
    <w:rsid w:val="0067218F"/>
    <w:rsid w:val="00673792"/>
    <w:rsid w:val="00673F5A"/>
    <w:rsid w:val="006741F2"/>
    <w:rsid w:val="00674CC3"/>
    <w:rsid w:val="00675837"/>
    <w:rsid w:val="00675C72"/>
    <w:rsid w:val="00676887"/>
    <w:rsid w:val="006771F9"/>
    <w:rsid w:val="006776D7"/>
    <w:rsid w:val="00681003"/>
    <w:rsid w:val="006817C9"/>
    <w:rsid w:val="00682330"/>
    <w:rsid w:val="00683ECE"/>
    <w:rsid w:val="00684012"/>
    <w:rsid w:val="00684BC6"/>
    <w:rsid w:val="0068649B"/>
    <w:rsid w:val="006865D8"/>
    <w:rsid w:val="006870E1"/>
    <w:rsid w:val="00691754"/>
    <w:rsid w:val="00693D54"/>
    <w:rsid w:val="00695496"/>
    <w:rsid w:val="00695FC2"/>
    <w:rsid w:val="00696210"/>
    <w:rsid w:val="00696949"/>
    <w:rsid w:val="00697052"/>
    <w:rsid w:val="006A06F0"/>
    <w:rsid w:val="006A14F3"/>
    <w:rsid w:val="006A22FC"/>
    <w:rsid w:val="006A2698"/>
    <w:rsid w:val="006A36C4"/>
    <w:rsid w:val="006A40F3"/>
    <w:rsid w:val="006A46FB"/>
    <w:rsid w:val="006A5668"/>
    <w:rsid w:val="006A5E28"/>
    <w:rsid w:val="006A697B"/>
    <w:rsid w:val="006A74E9"/>
    <w:rsid w:val="006A7AFF"/>
    <w:rsid w:val="006B03EE"/>
    <w:rsid w:val="006B1816"/>
    <w:rsid w:val="006B2099"/>
    <w:rsid w:val="006B2467"/>
    <w:rsid w:val="006B35C3"/>
    <w:rsid w:val="006B3E02"/>
    <w:rsid w:val="006B4EEF"/>
    <w:rsid w:val="006B50CF"/>
    <w:rsid w:val="006B5BEC"/>
    <w:rsid w:val="006B5EE9"/>
    <w:rsid w:val="006B5F10"/>
    <w:rsid w:val="006B67C9"/>
    <w:rsid w:val="006B7BAA"/>
    <w:rsid w:val="006C03B8"/>
    <w:rsid w:val="006C0DB7"/>
    <w:rsid w:val="006C19AB"/>
    <w:rsid w:val="006C3694"/>
    <w:rsid w:val="006C4D51"/>
    <w:rsid w:val="006C566E"/>
    <w:rsid w:val="006C5EC9"/>
    <w:rsid w:val="006C6059"/>
    <w:rsid w:val="006C6376"/>
    <w:rsid w:val="006C682A"/>
    <w:rsid w:val="006C71A4"/>
    <w:rsid w:val="006C74D4"/>
    <w:rsid w:val="006C7522"/>
    <w:rsid w:val="006D0CB7"/>
    <w:rsid w:val="006D2CFB"/>
    <w:rsid w:val="006D426A"/>
    <w:rsid w:val="006D53AB"/>
    <w:rsid w:val="006D5F6C"/>
    <w:rsid w:val="006D6F08"/>
    <w:rsid w:val="006D7175"/>
    <w:rsid w:val="006E062C"/>
    <w:rsid w:val="006E0AA2"/>
    <w:rsid w:val="006E0C15"/>
    <w:rsid w:val="006E1C82"/>
    <w:rsid w:val="006E28B7"/>
    <w:rsid w:val="006E2A5B"/>
    <w:rsid w:val="006E2A9B"/>
    <w:rsid w:val="006E3310"/>
    <w:rsid w:val="006E3B9F"/>
    <w:rsid w:val="006E4E39"/>
    <w:rsid w:val="006E509B"/>
    <w:rsid w:val="006E565E"/>
    <w:rsid w:val="006E5D0F"/>
    <w:rsid w:val="006E673D"/>
    <w:rsid w:val="006E6987"/>
    <w:rsid w:val="006E753E"/>
    <w:rsid w:val="006E788D"/>
    <w:rsid w:val="006E7D3B"/>
    <w:rsid w:val="006F1B70"/>
    <w:rsid w:val="006F300E"/>
    <w:rsid w:val="006F341D"/>
    <w:rsid w:val="006F3CDE"/>
    <w:rsid w:val="006F4331"/>
    <w:rsid w:val="006F464A"/>
    <w:rsid w:val="006F491D"/>
    <w:rsid w:val="006F4C33"/>
    <w:rsid w:val="006F546F"/>
    <w:rsid w:val="006F54BD"/>
    <w:rsid w:val="006F58D4"/>
    <w:rsid w:val="006F58DC"/>
    <w:rsid w:val="006F6287"/>
    <w:rsid w:val="006F639A"/>
    <w:rsid w:val="006F6404"/>
    <w:rsid w:val="006F6582"/>
    <w:rsid w:val="006F68E9"/>
    <w:rsid w:val="006F74E2"/>
    <w:rsid w:val="0070346E"/>
    <w:rsid w:val="00704896"/>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6A"/>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A86"/>
    <w:rsid w:val="00726CAB"/>
    <w:rsid w:val="00726EA6"/>
    <w:rsid w:val="00727208"/>
    <w:rsid w:val="007273F6"/>
    <w:rsid w:val="007274F8"/>
    <w:rsid w:val="00727680"/>
    <w:rsid w:val="00731A05"/>
    <w:rsid w:val="0073202A"/>
    <w:rsid w:val="00732A7F"/>
    <w:rsid w:val="00733016"/>
    <w:rsid w:val="007348B1"/>
    <w:rsid w:val="0073560A"/>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340"/>
    <w:rsid w:val="00745B24"/>
    <w:rsid w:val="0074647E"/>
    <w:rsid w:val="0074680A"/>
    <w:rsid w:val="00746842"/>
    <w:rsid w:val="00747D8B"/>
    <w:rsid w:val="00747DE4"/>
    <w:rsid w:val="00750205"/>
    <w:rsid w:val="0075089B"/>
    <w:rsid w:val="00751228"/>
    <w:rsid w:val="007513A1"/>
    <w:rsid w:val="007516C0"/>
    <w:rsid w:val="007522C7"/>
    <w:rsid w:val="007558CF"/>
    <w:rsid w:val="007571E1"/>
    <w:rsid w:val="00757A16"/>
    <w:rsid w:val="00757ACC"/>
    <w:rsid w:val="007604B2"/>
    <w:rsid w:val="00764675"/>
    <w:rsid w:val="00765281"/>
    <w:rsid w:val="00765631"/>
    <w:rsid w:val="007666BC"/>
    <w:rsid w:val="0076680C"/>
    <w:rsid w:val="00766BAD"/>
    <w:rsid w:val="007702CA"/>
    <w:rsid w:val="007729A2"/>
    <w:rsid w:val="00772D37"/>
    <w:rsid w:val="007755F2"/>
    <w:rsid w:val="00776971"/>
    <w:rsid w:val="007774BC"/>
    <w:rsid w:val="00780842"/>
    <w:rsid w:val="00780A80"/>
    <w:rsid w:val="007815DF"/>
    <w:rsid w:val="0078160F"/>
    <w:rsid w:val="0078177E"/>
    <w:rsid w:val="00782CE3"/>
    <w:rsid w:val="0078304C"/>
    <w:rsid w:val="0078344C"/>
    <w:rsid w:val="00783673"/>
    <w:rsid w:val="00785490"/>
    <w:rsid w:val="00785F54"/>
    <w:rsid w:val="00787524"/>
    <w:rsid w:val="00791415"/>
    <w:rsid w:val="007925EA"/>
    <w:rsid w:val="00793413"/>
    <w:rsid w:val="00793CD8"/>
    <w:rsid w:val="00794F69"/>
    <w:rsid w:val="00795AE4"/>
    <w:rsid w:val="00795C92"/>
    <w:rsid w:val="00795FBE"/>
    <w:rsid w:val="00796231"/>
    <w:rsid w:val="00797A63"/>
    <w:rsid w:val="00797DA6"/>
    <w:rsid w:val="00797E0A"/>
    <w:rsid w:val="00797EF5"/>
    <w:rsid w:val="007A0337"/>
    <w:rsid w:val="007A1BD1"/>
    <w:rsid w:val="007A1CB3"/>
    <w:rsid w:val="007A21FF"/>
    <w:rsid w:val="007A306F"/>
    <w:rsid w:val="007A43A6"/>
    <w:rsid w:val="007A58A6"/>
    <w:rsid w:val="007A7299"/>
    <w:rsid w:val="007B1462"/>
    <w:rsid w:val="007B3BBD"/>
    <w:rsid w:val="007B3D2D"/>
    <w:rsid w:val="007B4F1B"/>
    <w:rsid w:val="007B50AE"/>
    <w:rsid w:val="007B51DF"/>
    <w:rsid w:val="007B5E59"/>
    <w:rsid w:val="007C05DD"/>
    <w:rsid w:val="007C2201"/>
    <w:rsid w:val="007C3707"/>
    <w:rsid w:val="007C3D18"/>
    <w:rsid w:val="007C517D"/>
    <w:rsid w:val="007C6032"/>
    <w:rsid w:val="007C60BF"/>
    <w:rsid w:val="007C6A07"/>
    <w:rsid w:val="007C6D49"/>
    <w:rsid w:val="007C75A1"/>
    <w:rsid w:val="007C77A5"/>
    <w:rsid w:val="007D04E5"/>
    <w:rsid w:val="007D0EA9"/>
    <w:rsid w:val="007D12FE"/>
    <w:rsid w:val="007D14A2"/>
    <w:rsid w:val="007D14FF"/>
    <w:rsid w:val="007D166C"/>
    <w:rsid w:val="007D1D38"/>
    <w:rsid w:val="007D2E8C"/>
    <w:rsid w:val="007D3632"/>
    <w:rsid w:val="007D4EA9"/>
    <w:rsid w:val="007D5901"/>
    <w:rsid w:val="007D7157"/>
    <w:rsid w:val="007D7526"/>
    <w:rsid w:val="007E27CB"/>
    <w:rsid w:val="007E2B52"/>
    <w:rsid w:val="007E2C45"/>
    <w:rsid w:val="007E4610"/>
    <w:rsid w:val="007E4715"/>
    <w:rsid w:val="007E4BFF"/>
    <w:rsid w:val="007E505B"/>
    <w:rsid w:val="007E5B09"/>
    <w:rsid w:val="007E7091"/>
    <w:rsid w:val="007F030F"/>
    <w:rsid w:val="007F0F20"/>
    <w:rsid w:val="007F2D40"/>
    <w:rsid w:val="007F332D"/>
    <w:rsid w:val="007F462C"/>
    <w:rsid w:val="007F577A"/>
    <w:rsid w:val="007F59B4"/>
    <w:rsid w:val="007F71AB"/>
    <w:rsid w:val="0080038D"/>
    <w:rsid w:val="00801A6B"/>
    <w:rsid w:val="0080281E"/>
    <w:rsid w:val="00802A47"/>
    <w:rsid w:val="008036B6"/>
    <w:rsid w:val="00803EE8"/>
    <w:rsid w:val="00803FAE"/>
    <w:rsid w:val="00804732"/>
    <w:rsid w:val="008048E6"/>
    <w:rsid w:val="0080605F"/>
    <w:rsid w:val="008074B3"/>
    <w:rsid w:val="00807786"/>
    <w:rsid w:val="008108A1"/>
    <w:rsid w:val="00810E31"/>
    <w:rsid w:val="00810FDD"/>
    <w:rsid w:val="00811FCB"/>
    <w:rsid w:val="0081201F"/>
    <w:rsid w:val="008158D6"/>
    <w:rsid w:val="008169F6"/>
    <w:rsid w:val="00816CBB"/>
    <w:rsid w:val="00817196"/>
    <w:rsid w:val="008200D9"/>
    <w:rsid w:val="00820C46"/>
    <w:rsid w:val="00820D4F"/>
    <w:rsid w:val="0082151F"/>
    <w:rsid w:val="00822981"/>
    <w:rsid w:val="00822D0D"/>
    <w:rsid w:val="00822E1E"/>
    <w:rsid w:val="008235DB"/>
    <w:rsid w:val="008241B9"/>
    <w:rsid w:val="008244AC"/>
    <w:rsid w:val="00824AB4"/>
    <w:rsid w:val="00825929"/>
    <w:rsid w:val="00825C42"/>
    <w:rsid w:val="00825D25"/>
    <w:rsid w:val="008266D1"/>
    <w:rsid w:val="00826871"/>
    <w:rsid w:val="00827D6F"/>
    <w:rsid w:val="008310F4"/>
    <w:rsid w:val="00831ADD"/>
    <w:rsid w:val="00833554"/>
    <w:rsid w:val="00833D37"/>
    <w:rsid w:val="00833E7A"/>
    <w:rsid w:val="008343E6"/>
    <w:rsid w:val="008376AC"/>
    <w:rsid w:val="00840393"/>
    <w:rsid w:val="00840B2A"/>
    <w:rsid w:val="008421E8"/>
    <w:rsid w:val="008444E8"/>
    <w:rsid w:val="00844A11"/>
    <w:rsid w:val="00844E80"/>
    <w:rsid w:val="00846B21"/>
    <w:rsid w:val="00846FE7"/>
    <w:rsid w:val="00847D31"/>
    <w:rsid w:val="0085034F"/>
    <w:rsid w:val="008515EE"/>
    <w:rsid w:val="0085240F"/>
    <w:rsid w:val="0085256A"/>
    <w:rsid w:val="0085268C"/>
    <w:rsid w:val="00856911"/>
    <w:rsid w:val="00857D67"/>
    <w:rsid w:val="00862294"/>
    <w:rsid w:val="008631B9"/>
    <w:rsid w:val="008673FD"/>
    <w:rsid w:val="008677FD"/>
    <w:rsid w:val="008706D4"/>
    <w:rsid w:val="00870F8A"/>
    <w:rsid w:val="008719A4"/>
    <w:rsid w:val="00871D23"/>
    <w:rsid w:val="00872781"/>
    <w:rsid w:val="00874312"/>
    <w:rsid w:val="0087437C"/>
    <w:rsid w:val="00874828"/>
    <w:rsid w:val="00874E2F"/>
    <w:rsid w:val="00875476"/>
    <w:rsid w:val="00875CD7"/>
    <w:rsid w:val="00876B4D"/>
    <w:rsid w:val="00877F18"/>
    <w:rsid w:val="0088057B"/>
    <w:rsid w:val="00880C60"/>
    <w:rsid w:val="008811AA"/>
    <w:rsid w:val="00881AEE"/>
    <w:rsid w:val="0088265B"/>
    <w:rsid w:val="00884C8A"/>
    <w:rsid w:val="00886A9C"/>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1834"/>
    <w:rsid w:val="008B3DA1"/>
    <w:rsid w:val="008B51A0"/>
    <w:rsid w:val="008B556E"/>
    <w:rsid w:val="008B592A"/>
    <w:rsid w:val="008B7B5C"/>
    <w:rsid w:val="008C055C"/>
    <w:rsid w:val="008C0C99"/>
    <w:rsid w:val="008C0E7D"/>
    <w:rsid w:val="008C2017"/>
    <w:rsid w:val="008C26B4"/>
    <w:rsid w:val="008C3248"/>
    <w:rsid w:val="008C48FE"/>
    <w:rsid w:val="008C4958"/>
    <w:rsid w:val="008C4BAA"/>
    <w:rsid w:val="008C6AE8"/>
    <w:rsid w:val="008C7573"/>
    <w:rsid w:val="008D00A5"/>
    <w:rsid w:val="008D26B3"/>
    <w:rsid w:val="008D32E1"/>
    <w:rsid w:val="008D34F1"/>
    <w:rsid w:val="008D39D8"/>
    <w:rsid w:val="008D524E"/>
    <w:rsid w:val="008D56F4"/>
    <w:rsid w:val="008D6D1A"/>
    <w:rsid w:val="008D7EB5"/>
    <w:rsid w:val="008E065E"/>
    <w:rsid w:val="008E0927"/>
    <w:rsid w:val="008E1909"/>
    <w:rsid w:val="008E21BD"/>
    <w:rsid w:val="008E378D"/>
    <w:rsid w:val="008E3AAE"/>
    <w:rsid w:val="008E4FCF"/>
    <w:rsid w:val="008F06CD"/>
    <w:rsid w:val="008F06D2"/>
    <w:rsid w:val="008F121F"/>
    <w:rsid w:val="008F1EAB"/>
    <w:rsid w:val="008F24C1"/>
    <w:rsid w:val="008F3033"/>
    <w:rsid w:val="008F33DC"/>
    <w:rsid w:val="008F4687"/>
    <w:rsid w:val="008F477F"/>
    <w:rsid w:val="008F5C96"/>
    <w:rsid w:val="009005B1"/>
    <w:rsid w:val="00900ED5"/>
    <w:rsid w:val="00902350"/>
    <w:rsid w:val="0090336B"/>
    <w:rsid w:val="00904676"/>
    <w:rsid w:val="009050AA"/>
    <w:rsid w:val="009053AA"/>
    <w:rsid w:val="00905B3F"/>
    <w:rsid w:val="00905E37"/>
    <w:rsid w:val="0090674E"/>
    <w:rsid w:val="00906939"/>
    <w:rsid w:val="00906CC5"/>
    <w:rsid w:val="0091071F"/>
    <w:rsid w:val="009109FF"/>
    <w:rsid w:val="00910A35"/>
    <w:rsid w:val="00910B7D"/>
    <w:rsid w:val="00911267"/>
    <w:rsid w:val="00911DFB"/>
    <w:rsid w:val="009128CD"/>
    <w:rsid w:val="009139D9"/>
    <w:rsid w:val="00913A35"/>
    <w:rsid w:val="00914AD8"/>
    <w:rsid w:val="009150C4"/>
    <w:rsid w:val="00916079"/>
    <w:rsid w:val="009177BD"/>
    <w:rsid w:val="00917CE9"/>
    <w:rsid w:val="00920BF2"/>
    <w:rsid w:val="009219E7"/>
    <w:rsid w:val="00922010"/>
    <w:rsid w:val="00922155"/>
    <w:rsid w:val="00926C93"/>
    <w:rsid w:val="00931BD9"/>
    <w:rsid w:val="009321E0"/>
    <w:rsid w:val="00932375"/>
    <w:rsid w:val="00932E11"/>
    <w:rsid w:val="00932F6D"/>
    <w:rsid w:val="00933D0A"/>
    <w:rsid w:val="0093433F"/>
    <w:rsid w:val="00934C31"/>
    <w:rsid w:val="00935F0F"/>
    <w:rsid w:val="009368F3"/>
    <w:rsid w:val="00940D4E"/>
    <w:rsid w:val="00940FAD"/>
    <w:rsid w:val="00941636"/>
    <w:rsid w:val="00941B8D"/>
    <w:rsid w:val="00943742"/>
    <w:rsid w:val="00944C54"/>
    <w:rsid w:val="00945552"/>
    <w:rsid w:val="0094558E"/>
    <w:rsid w:val="0094561E"/>
    <w:rsid w:val="009456A4"/>
    <w:rsid w:val="00945C05"/>
    <w:rsid w:val="00946146"/>
    <w:rsid w:val="00946945"/>
    <w:rsid w:val="00946AE5"/>
    <w:rsid w:val="00947713"/>
    <w:rsid w:val="0095037B"/>
    <w:rsid w:val="00950DE7"/>
    <w:rsid w:val="00952C87"/>
    <w:rsid w:val="00953635"/>
    <w:rsid w:val="00953920"/>
    <w:rsid w:val="00953D47"/>
    <w:rsid w:val="009549DC"/>
    <w:rsid w:val="00954C33"/>
    <w:rsid w:val="009559B0"/>
    <w:rsid w:val="0095681E"/>
    <w:rsid w:val="009572D4"/>
    <w:rsid w:val="00957BE5"/>
    <w:rsid w:val="00961921"/>
    <w:rsid w:val="00961E57"/>
    <w:rsid w:val="0096353D"/>
    <w:rsid w:val="0096430A"/>
    <w:rsid w:val="00964A8D"/>
    <w:rsid w:val="00964E12"/>
    <w:rsid w:val="0096554B"/>
    <w:rsid w:val="0096584A"/>
    <w:rsid w:val="009665A0"/>
    <w:rsid w:val="00966A5B"/>
    <w:rsid w:val="00966FDF"/>
    <w:rsid w:val="00967AC2"/>
    <w:rsid w:val="00970F05"/>
    <w:rsid w:val="0097137B"/>
    <w:rsid w:val="00971F08"/>
    <w:rsid w:val="00974370"/>
    <w:rsid w:val="00975B79"/>
    <w:rsid w:val="0097603D"/>
    <w:rsid w:val="0097680B"/>
    <w:rsid w:val="00976949"/>
    <w:rsid w:val="009779EE"/>
    <w:rsid w:val="00980332"/>
    <w:rsid w:val="00980477"/>
    <w:rsid w:val="0098139F"/>
    <w:rsid w:val="009822DE"/>
    <w:rsid w:val="0098257F"/>
    <w:rsid w:val="009832B9"/>
    <w:rsid w:val="009843A1"/>
    <w:rsid w:val="009847D1"/>
    <w:rsid w:val="00985253"/>
    <w:rsid w:val="009853B3"/>
    <w:rsid w:val="009858AD"/>
    <w:rsid w:val="009859A4"/>
    <w:rsid w:val="009860CE"/>
    <w:rsid w:val="00986A48"/>
    <w:rsid w:val="00986F90"/>
    <w:rsid w:val="009879F3"/>
    <w:rsid w:val="00987DCE"/>
    <w:rsid w:val="00990630"/>
    <w:rsid w:val="00991761"/>
    <w:rsid w:val="00991B11"/>
    <w:rsid w:val="009934CD"/>
    <w:rsid w:val="00993640"/>
    <w:rsid w:val="00994CEE"/>
    <w:rsid w:val="00994DCA"/>
    <w:rsid w:val="009960EC"/>
    <w:rsid w:val="00996501"/>
    <w:rsid w:val="009970DD"/>
    <w:rsid w:val="009A05D3"/>
    <w:rsid w:val="009A0FBA"/>
    <w:rsid w:val="009A1227"/>
    <w:rsid w:val="009A1601"/>
    <w:rsid w:val="009A3BB6"/>
    <w:rsid w:val="009A4207"/>
    <w:rsid w:val="009A462D"/>
    <w:rsid w:val="009A4920"/>
    <w:rsid w:val="009A5397"/>
    <w:rsid w:val="009A5790"/>
    <w:rsid w:val="009A5CBA"/>
    <w:rsid w:val="009A5D92"/>
    <w:rsid w:val="009A63C3"/>
    <w:rsid w:val="009A6DF4"/>
    <w:rsid w:val="009A6EEB"/>
    <w:rsid w:val="009A7E94"/>
    <w:rsid w:val="009B1042"/>
    <w:rsid w:val="009B1359"/>
    <w:rsid w:val="009B1D1F"/>
    <w:rsid w:val="009B1F30"/>
    <w:rsid w:val="009B22DC"/>
    <w:rsid w:val="009B233A"/>
    <w:rsid w:val="009B3AC2"/>
    <w:rsid w:val="009B4DF4"/>
    <w:rsid w:val="009B564E"/>
    <w:rsid w:val="009B5F0C"/>
    <w:rsid w:val="009B640D"/>
    <w:rsid w:val="009B6527"/>
    <w:rsid w:val="009B7E87"/>
    <w:rsid w:val="009B7F2D"/>
    <w:rsid w:val="009C0169"/>
    <w:rsid w:val="009C24F1"/>
    <w:rsid w:val="009C403E"/>
    <w:rsid w:val="009C62B0"/>
    <w:rsid w:val="009C63C9"/>
    <w:rsid w:val="009C63D2"/>
    <w:rsid w:val="009C7E88"/>
    <w:rsid w:val="009D1610"/>
    <w:rsid w:val="009D2D91"/>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3EE8"/>
    <w:rsid w:val="009E47A3"/>
    <w:rsid w:val="009E4F00"/>
    <w:rsid w:val="009E5810"/>
    <w:rsid w:val="009E7939"/>
    <w:rsid w:val="009F08F3"/>
    <w:rsid w:val="009F21F1"/>
    <w:rsid w:val="009F2AD9"/>
    <w:rsid w:val="009F344F"/>
    <w:rsid w:val="009F5CAD"/>
    <w:rsid w:val="009F6DCC"/>
    <w:rsid w:val="00A000F8"/>
    <w:rsid w:val="00A01E12"/>
    <w:rsid w:val="00A02E61"/>
    <w:rsid w:val="00A02EEC"/>
    <w:rsid w:val="00A031D8"/>
    <w:rsid w:val="00A048A8"/>
    <w:rsid w:val="00A04EC1"/>
    <w:rsid w:val="00A04F49"/>
    <w:rsid w:val="00A068D2"/>
    <w:rsid w:val="00A06F54"/>
    <w:rsid w:val="00A11391"/>
    <w:rsid w:val="00A12716"/>
    <w:rsid w:val="00A130C7"/>
    <w:rsid w:val="00A13E54"/>
    <w:rsid w:val="00A14210"/>
    <w:rsid w:val="00A17631"/>
    <w:rsid w:val="00A17F63"/>
    <w:rsid w:val="00A210AA"/>
    <w:rsid w:val="00A2193B"/>
    <w:rsid w:val="00A21DF4"/>
    <w:rsid w:val="00A22921"/>
    <w:rsid w:val="00A2351A"/>
    <w:rsid w:val="00A24014"/>
    <w:rsid w:val="00A2440F"/>
    <w:rsid w:val="00A2592F"/>
    <w:rsid w:val="00A260EF"/>
    <w:rsid w:val="00A264A9"/>
    <w:rsid w:val="00A26DAA"/>
    <w:rsid w:val="00A26DCF"/>
    <w:rsid w:val="00A27785"/>
    <w:rsid w:val="00A30187"/>
    <w:rsid w:val="00A306D9"/>
    <w:rsid w:val="00A32744"/>
    <w:rsid w:val="00A334B1"/>
    <w:rsid w:val="00A3448A"/>
    <w:rsid w:val="00A34AD9"/>
    <w:rsid w:val="00A35081"/>
    <w:rsid w:val="00A3610C"/>
    <w:rsid w:val="00A36297"/>
    <w:rsid w:val="00A372FE"/>
    <w:rsid w:val="00A408CE"/>
    <w:rsid w:val="00A41DB9"/>
    <w:rsid w:val="00A41E2B"/>
    <w:rsid w:val="00A4302F"/>
    <w:rsid w:val="00A44071"/>
    <w:rsid w:val="00A45282"/>
    <w:rsid w:val="00A45B74"/>
    <w:rsid w:val="00A46880"/>
    <w:rsid w:val="00A46C44"/>
    <w:rsid w:val="00A47881"/>
    <w:rsid w:val="00A510E5"/>
    <w:rsid w:val="00A522CB"/>
    <w:rsid w:val="00A52DFE"/>
    <w:rsid w:val="00A52E1D"/>
    <w:rsid w:val="00A53BF7"/>
    <w:rsid w:val="00A55CD6"/>
    <w:rsid w:val="00A6097E"/>
    <w:rsid w:val="00A61499"/>
    <w:rsid w:val="00A62432"/>
    <w:rsid w:val="00A62A77"/>
    <w:rsid w:val="00A63050"/>
    <w:rsid w:val="00A63483"/>
    <w:rsid w:val="00A644FD"/>
    <w:rsid w:val="00A64C51"/>
    <w:rsid w:val="00A657D7"/>
    <w:rsid w:val="00A660AC"/>
    <w:rsid w:val="00A671FB"/>
    <w:rsid w:val="00A67E6C"/>
    <w:rsid w:val="00A71B99"/>
    <w:rsid w:val="00A71F78"/>
    <w:rsid w:val="00A724D8"/>
    <w:rsid w:val="00A72592"/>
    <w:rsid w:val="00A739D0"/>
    <w:rsid w:val="00A74BB1"/>
    <w:rsid w:val="00A74F39"/>
    <w:rsid w:val="00A75372"/>
    <w:rsid w:val="00A761D4"/>
    <w:rsid w:val="00A77A66"/>
    <w:rsid w:val="00A77D9A"/>
    <w:rsid w:val="00A77EC4"/>
    <w:rsid w:val="00A80D59"/>
    <w:rsid w:val="00A80F53"/>
    <w:rsid w:val="00A820CC"/>
    <w:rsid w:val="00A822C5"/>
    <w:rsid w:val="00A83AB7"/>
    <w:rsid w:val="00A86154"/>
    <w:rsid w:val="00A90403"/>
    <w:rsid w:val="00A92879"/>
    <w:rsid w:val="00A9442A"/>
    <w:rsid w:val="00A95C96"/>
    <w:rsid w:val="00A9637A"/>
    <w:rsid w:val="00A96A2C"/>
    <w:rsid w:val="00A96B79"/>
    <w:rsid w:val="00A971E0"/>
    <w:rsid w:val="00AA016F"/>
    <w:rsid w:val="00AA1ED6"/>
    <w:rsid w:val="00AA3168"/>
    <w:rsid w:val="00AA3CF6"/>
    <w:rsid w:val="00AA427C"/>
    <w:rsid w:val="00AA49DE"/>
    <w:rsid w:val="00AA4C19"/>
    <w:rsid w:val="00AA51D6"/>
    <w:rsid w:val="00AA522F"/>
    <w:rsid w:val="00AA5977"/>
    <w:rsid w:val="00AA6427"/>
    <w:rsid w:val="00AA6D0B"/>
    <w:rsid w:val="00AA7276"/>
    <w:rsid w:val="00AA76C5"/>
    <w:rsid w:val="00AA7ACE"/>
    <w:rsid w:val="00AB04C7"/>
    <w:rsid w:val="00AB0BC8"/>
    <w:rsid w:val="00AB0C32"/>
    <w:rsid w:val="00AB1171"/>
    <w:rsid w:val="00AB11CA"/>
    <w:rsid w:val="00AB14D9"/>
    <w:rsid w:val="00AB1D27"/>
    <w:rsid w:val="00AB33A0"/>
    <w:rsid w:val="00AB3430"/>
    <w:rsid w:val="00AB35B0"/>
    <w:rsid w:val="00AB4AB8"/>
    <w:rsid w:val="00AB655E"/>
    <w:rsid w:val="00AB66FC"/>
    <w:rsid w:val="00AB76F7"/>
    <w:rsid w:val="00AB7B87"/>
    <w:rsid w:val="00AC007F"/>
    <w:rsid w:val="00AC0A2C"/>
    <w:rsid w:val="00AC18AC"/>
    <w:rsid w:val="00AC1CA4"/>
    <w:rsid w:val="00AC2ECD"/>
    <w:rsid w:val="00AC3119"/>
    <w:rsid w:val="00AC49FB"/>
    <w:rsid w:val="00AC52E3"/>
    <w:rsid w:val="00AC5A10"/>
    <w:rsid w:val="00AC68C8"/>
    <w:rsid w:val="00AC725C"/>
    <w:rsid w:val="00AC730A"/>
    <w:rsid w:val="00AC7D93"/>
    <w:rsid w:val="00AD07CB"/>
    <w:rsid w:val="00AD0AA3"/>
    <w:rsid w:val="00AD0FD2"/>
    <w:rsid w:val="00AD1A52"/>
    <w:rsid w:val="00AD3334"/>
    <w:rsid w:val="00AD343E"/>
    <w:rsid w:val="00AD3F94"/>
    <w:rsid w:val="00AD4A5A"/>
    <w:rsid w:val="00AD4DF4"/>
    <w:rsid w:val="00AD5CC2"/>
    <w:rsid w:val="00AD6D9F"/>
    <w:rsid w:val="00AD717B"/>
    <w:rsid w:val="00AD7381"/>
    <w:rsid w:val="00AD7C29"/>
    <w:rsid w:val="00AD7E33"/>
    <w:rsid w:val="00AE2286"/>
    <w:rsid w:val="00AE27AC"/>
    <w:rsid w:val="00AE29BD"/>
    <w:rsid w:val="00AE3C38"/>
    <w:rsid w:val="00AE40E0"/>
    <w:rsid w:val="00AE4795"/>
    <w:rsid w:val="00AE4997"/>
    <w:rsid w:val="00AE4DBA"/>
    <w:rsid w:val="00AE4F07"/>
    <w:rsid w:val="00AF03BD"/>
    <w:rsid w:val="00AF0F66"/>
    <w:rsid w:val="00AF1C5D"/>
    <w:rsid w:val="00AF1E74"/>
    <w:rsid w:val="00AF1F8C"/>
    <w:rsid w:val="00AF2BD7"/>
    <w:rsid w:val="00AF316D"/>
    <w:rsid w:val="00AF332E"/>
    <w:rsid w:val="00AF4191"/>
    <w:rsid w:val="00AF42D7"/>
    <w:rsid w:val="00AF443B"/>
    <w:rsid w:val="00AF4B71"/>
    <w:rsid w:val="00AF55B6"/>
    <w:rsid w:val="00AF67A3"/>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0629"/>
    <w:rsid w:val="00B112BF"/>
    <w:rsid w:val="00B11C33"/>
    <w:rsid w:val="00B11E53"/>
    <w:rsid w:val="00B12EF6"/>
    <w:rsid w:val="00B14C16"/>
    <w:rsid w:val="00B15115"/>
    <w:rsid w:val="00B157F9"/>
    <w:rsid w:val="00B15D5D"/>
    <w:rsid w:val="00B166EB"/>
    <w:rsid w:val="00B16C4B"/>
    <w:rsid w:val="00B17A64"/>
    <w:rsid w:val="00B20256"/>
    <w:rsid w:val="00B20D09"/>
    <w:rsid w:val="00B214BB"/>
    <w:rsid w:val="00B21620"/>
    <w:rsid w:val="00B22001"/>
    <w:rsid w:val="00B22FA9"/>
    <w:rsid w:val="00B23308"/>
    <w:rsid w:val="00B25315"/>
    <w:rsid w:val="00B25854"/>
    <w:rsid w:val="00B2653C"/>
    <w:rsid w:val="00B2763F"/>
    <w:rsid w:val="00B276D9"/>
    <w:rsid w:val="00B27AAC"/>
    <w:rsid w:val="00B27B0F"/>
    <w:rsid w:val="00B300FC"/>
    <w:rsid w:val="00B3048F"/>
    <w:rsid w:val="00B30929"/>
    <w:rsid w:val="00B30F4C"/>
    <w:rsid w:val="00B31344"/>
    <w:rsid w:val="00B318AB"/>
    <w:rsid w:val="00B32324"/>
    <w:rsid w:val="00B324C3"/>
    <w:rsid w:val="00B325D6"/>
    <w:rsid w:val="00B32D23"/>
    <w:rsid w:val="00B32F34"/>
    <w:rsid w:val="00B3360C"/>
    <w:rsid w:val="00B33626"/>
    <w:rsid w:val="00B34ED0"/>
    <w:rsid w:val="00B372AA"/>
    <w:rsid w:val="00B40445"/>
    <w:rsid w:val="00B40605"/>
    <w:rsid w:val="00B4095E"/>
    <w:rsid w:val="00B409E0"/>
    <w:rsid w:val="00B412EA"/>
    <w:rsid w:val="00B41888"/>
    <w:rsid w:val="00B421EE"/>
    <w:rsid w:val="00B422FC"/>
    <w:rsid w:val="00B42403"/>
    <w:rsid w:val="00B4387C"/>
    <w:rsid w:val="00B447E6"/>
    <w:rsid w:val="00B44D50"/>
    <w:rsid w:val="00B45410"/>
    <w:rsid w:val="00B45A52"/>
    <w:rsid w:val="00B46175"/>
    <w:rsid w:val="00B46FD3"/>
    <w:rsid w:val="00B47176"/>
    <w:rsid w:val="00B47390"/>
    <w:rsid w:val="00B47AA0"/>
    <w:rsid w:val="00B51090"/>
    <w:rsid w:val="00B52263"/>
    <w:rsid w:val="00B53060"/>
    <w:rsid w:val="00B531A5"/>
    <w:rsid w:val="00B548B7"/>
    <w:rsid w:val="00B54D68"/>
    <w:rsid w:val="00B60085"/>
    <w:rsid w:val="00B60C1A"/>
    <w:rsid w:val="00B65C66"/>
    <w:rsid w:val="00B664C7"/>
    <w:rsid w:val="00B66A32"/>
    <w:rsid w:val="00B67111"/>
    <w:rsid w:val="00B7060C"/>
    <w:rsid w:val="00B739F6"/>
    <w:rsid w:val="00B80FA0"/>
    <w:rsid w:val="00B81A6C"/>
    <w:rsid w:val="00B826C4"/>
    <w:rsid w:val="00B833E0"/>
    <w:rsid w:val="00B85103"/>
    <w:rsid w:val="00B85388"/>
    <w:rsid w:val="00B85DE5"/>
    <w:rsid w:val="00B86C1F"/>
    <w:rsid w:val="00B87337"/>
    <w:rsid w:val="00B90ABF"/>
    <w:rsid w:val="00B90D2B"/>
    <w:rsid w:val="00B90F73"/>
    <w:rsid w:val="00B91217"/>
    <w:rsid w:val="00B914D0"/>
    <w:rsid w:val="00B93B59"/>
    <w:rsid w:val="00B9406A"/>
    <w:rsid w:val="00B9604C"/>
    <w:rsid w:val="00BA0447"/>
    <w:rsid w:val="00BA2280"/>
    <w:rsid w:val="00BA2A08"/>
    <w:rsid w:val="00BA2C52"/>
    <w:rsid w:val="00BA3DF6"/>
    <w:rsid w:val="00BA438D"/>
    <w:rsid w:val="00BA56D2"/>
    <w:rsid w:val="00BA5B83"/>
    <w:rsid w:val="00BA7408"/>
    <w:rsid w:val="00BA76E0"/>
    <w:rsid w:val="00BA7D38"/>
    <w:rsid w:val="00BB23EF"/>
    <w:rsid w:val="00BB2A25"/>
    <w:rsid w:val="00BB3148"/>
    <w:rsid w:val="00BB33DA"/>
    <w:rsid w:val="00BB40C1"/>
    <w:rsid w:val="00BB40C3"/>
    <w:rsid w:val="00BB51E9"/>
    <w:rsid w:val="00BB5F1A"/>
    <w:rsid w:val="00BB664D"/>
    <w:rsid w:val="00BB74E4"/>
    <w:rsid w:val="00BC0FDC"/>
    <w:rsid w:val="00BC156D"/>
    <w:rsid w:val="00BC188E"/>
    <w:rsid w:val="00BC3053"/>
    <w:rsid w:val="00BC4065"/>
    <w:rsid w:val="00BC42FC"/>
    <w:rsid w:val="00BC4898"/>
    <w:rsid w:val="00BC4D2E"/>
    <w:rsid w:val="00BC5C1C"/>
    <w:rsid w:val="00BC6BD8"/>
    <w:rsid w:val="00BC6C78"/>
    <w:rsid w:val="00BC6F70"/>
    <w:rsid w:val="00BC6FA0"/>
    <w:rsid w:val="00BD2453"/>
    <w:rsid w:val="00BD257A"/>
    <w:rsid w:val="00BD389D"/>
    <w:rsid w:val="00BD4099"/>
    <w:rsid w:val="00BD48AC"/>
    <w:rsid w:val="00BD55D5"/>
    <w:rsid w:val="00BD5F1A"/>
    <w:rsid w:val="00BE018E"/>
    <w:rsid w:val="00BE03FC"/>
    <w:rsid w:val="00BE0841"/>
    <w:rsid w:val="00BE08A5"/>
    <w:rsid w:val="00BE0920"/>
    <w:rsid w:val="00BE0F71"/>
    <w:rsid w:val="00BE1234"/>
    <w:rsid w:val="00BE26CF"/>
    <w:rsid w:val="00BE2FA6"/>
    <w:rsid w:val="00BE333F"/>
    <w:rsid w:val="00BE3806"/>
    <w:rsid w:val="00BE404C"/>
    <w:rsid w:val="00BE52DE"/>
    <w:rsid w:val="00BE5680"/>
    <w:rsid w:val="00BE70C1"/>
    <w:rsid w:val="00BE7406"/>
    <w:rsid w:val="00BE7603"/>
    <w:rsid w:val="00BF035A"/>
    <w:rsid w:val="00BF1B5F"/>
    <w:rsid w:val="00BF3279"/>
    <w:rsid w:val="00BF3FBC"/>
    <w:rsid w:val="00BF56B7"/>
    <w:rsid w:val="00BF5ACD"/>
    <w:rsid w:val="00BF6560"/>
    <w:rsid w:val="00BF72F5"/>
    <w:rsid w:val="00BF74C7"/>
    <w:rsid w:val="00C015F1"/>
    <w:rsid w:val="00C0188D"/>
    <w:rsid w:val="00C01E15"/>
    <w:rsid w:val="00C01F33"/>
    <w:rsid w:val="00C02CC6"/>
    <w:rsid w:val="00C040F7"/>
    <w:rsid w:val="00C04197"/>
    <w:rsid w:val="00C044AB"/>
    <w:rsid w:val="00C0462D"/>
    <w:rsid w:val="00C04D74"/>
    <w:rsid w:val="00C05706"/>
    <w:rsid w:val="00C07377"/>
    <w:rsid w:val="00C10478"/>
    <w:rsid w:val="00C1147F"/>
    <w:rsid w:val="00C117D4"/>
    <w:rsid w:val="00C12107"/>
    <w:rsid w:val="00C13077"/>
    <w:rsid w:val="00C13649"/>
    <w:rsid w:val="00C14657"/>
    <w:rsid w:val="00C146C1"/>
    <w:rsid w:val="00C14D4B"/>
    <w:rsid w:val="00C14F1D"/>
    <w:rsid w:val="00C154BB"/>
    <w:rsid w:val="00C15E2E"/>
    <w:rsid w:val="00C17623"/>
    <w:rsid w:val="00C20445"/>
    <w:rsid w:val="00C2120E"/>
    <w:rsid w:val="00C21363"/>
    <w:rsid w:val="00C24853"/>
    <w:rsid w:val="00C24F34"/>
    <w:rsid w:val="00C252BE"/>
    <w:rsid w:val="00C2555E"/>
    <w:rsid w:val="00C268E6"/>
    <w:rsid w:val="00C279B5"/>
    <w:rsid w:val="00C27C45"/>
    <w:rsid w:val="00C300A9"/>
    <w:rsid w:val="00C30252"/>
    <w:rsid w:val="00C327B5"/>
    <w:rsid w:val="00C32E18"/>
    <w:rsid w:val="00C330D1"/>
    <w:rsid w:val="00C336B6"/>
    <w:rsid w:val="00C35513"/>
    <w:rsid w:val="00C3719D"/>
    <w:rsid w:val="00C379DC"/>
    <w:rsid w:val="00C37A0A"/>
    <w:rsid w:val="00C37CB2"/>
    <w:rsid w:val="00C37DE7"/>
    <w:rsid w:val="00C424A6"/>
    <w:rsid w:val="00C42E00"/>
    <w:rsid w:val="00C436D1"/>
    <w:rsid w:val="00C43B4C"/>
    <w:rsid w:val="00C43EFC"/>
    <w:rsid w:val="00C44095"/>
    <w:rsid w:val="00C44A2E"/>
    <w:rsid w:val="00C44B37"/>
    <w:rsid w:val="00C45351"/>
    <w:rsid w:val="00C473A5"/>
    <w:rsid w:val="00C51614"/>
    <w:rsid w:val="00C51BEE"/>
    <w:rsid w:val="00C52337"/>
    <w:rsid w:val="00C54995"/>
    <w:rsid w:val="00C54D41"/>
    <w:rsid w:val="00C5500D"/>
    <w:rsid w:val="00C5657C"/>
    <w:rsid w:val="00C57427"/>
    <w:rsid w:val="00C57C11"/>
    <w:rsid w:val="00C60532"/>
    <w:rsid w:val="00C605DA"/>
    <w:rsid w:val="00C60783"/>
    <w:rsid w:val="00C62381"/>
    <w:rsid w:val="00C6418B"/>
    <w:rsid w:val="00C64223"/>
    <w:rsid w:val="00C64550"/>
    <w:rsid w:val="00C64672"/>
    <w:rsid w:val="00C65B46"/>
    <w:rsid w:val="00C6679C"/>
    <w:rsid w:val="00C66F9B"/>
    <w:rsid w:val="00C6704E"/>
    <w:rsid w:val="00C673A3"/>
    <w:rsid w:val="00C67EDD"/>
    <w:rsid w:val="00C7011C"/>
    <w:rsid w:val="00C7014C"/>
    <w:rsid w:val="00C70697"/>
    <w:rsid w:val="00C72093"/>
    <w:rsid w:val="00C7258D"/>
    <w:rsid w:val="00C726E6"/>
    <w:rsid w:val="00C72780"/>
    <w:rsid w:val="00C72EF4"/>
    <w:rsid w:val="00C73621"/>
    <w:rsid w:val="00C740B7"/>
    <w:rsid w:val="00C744FE"/>
    <w:rsid w:val="00C747F8"/>
    <w:rsid w:val="00C756BC"/>
    <w:rsid w:val="00C75D2F"/>
    <w:rsid w:val="00C763F8"/>
    <w:rsid w:val="00C767BE"/>
    <w:rsid w:val="00C76E3C"/>
    <w:rsid w:val="00C77B36"/>
    <w:rsid w:val="00C81568"/>
    <w:rsid w:val="00C8157C"/>
    <w:rsid w:val="00C81900"/>
    <w:rsid w:val="00C8332B"/>
    <w:rsid w:val="00C83AEC"/>
    <w:rsid w:val="00C83B81"/>
    <w:rsid w:val="00C83B8A"/>
    <w:rsid w:val="00C83EC1"/>
    <w:rsid w:val="00C84F6B"/>
    <w:rsid w:val="00C8547F"/>
    <w:rsid w:val="00C85AC0"/>
    <w:rsid w:val="00C85B38"/>
    <w:rsid w:val="00C8720A"/>
    <w:rsid w:val="00C8733F"/>
    <w:rsid w:val="00C9027A"/>
    <w:rsid w:val="00C9067A"/>
    <w:rsid w:val="00C9068E"/>
    <w:rsid w:val="00C91242"/>
    <w:rsid w:val="00C9155F"/>
    <w:rsid w:val="00C9236D"/>
    <w:rsid w:val="00C931D0"/>
    <w:rsid w:val="00C93814"/>
    <w:rsid w:val="00C93C4B"/>
    <w:rsid w:val="00C944AB"/>
    <w:rsid w:val="00C95B40"/>
    <w:rsid w:val="00CA005E"/>
    <w:rsid w:val="00CA0D1F"/>
    <w:rsid w:val="00CA1ED8"/>
    <w:rsid w:val="00CA3866"/>
    <w:rsid w:val="00CA5D4C"/>
    <w:rsid w:val="00CB0854"/>
    <w:rsid w:val="00CB0A1C"/>
    <w:rsid w:val="00CB0A82"/>
    <w:rsid w:val="00CB0B37"/>
    <w:rsid w:val="00CB17D9"/>
    <w:rsid w:val="00CB1F63"/>
    <w:rsid w:val="00CB2807"/>
    <w:rsid w:val="00CB54F4"/>
    <w:rsid w:val="00CB62DB"/>
    <w:rsid w:val="00CB7170"/>
    <w:rsid w:val="00CB730F"/>
    <w:rsid w:val="00CC009A"/>
    <w:rsid w:val="00CC040E"/>
    <w:rsid w:val="00CC111F"/>
    <w:rsid w:val="00CC2011"/>
    <w:rsid w:val="00CC2AA6"/>
    <w:rsid w:val="00CC3EA0"/>
    <w:rsid w:val="00CC590E"/>
    <w:rsid w:val="00CC5A34"/>
    <w:rsid w:val="00CC646F"/>
    <w:rsid w:val="00CC7B45"/>
    <w:rsid w:val="00CD0B59"/>
    <w:rsid w:val="00CD1188"/>
    <w:rsid w:val="00CD2C5A"/>
    <w:rsid w:val="00CD2ED1"/>
    <w:rsid w:val="00CD337B"/>
    <w:rsid w:val="00CD3B56"/>
    <w:rsid w:val="00CD46CA"/>
    <w:rsid w:val="00CD53E0"/>
    <w:rsid w:val="00CD7C0C"/>
    <w:rsid w:val="00CE0263"/>
    <w:rsid w:val="00CE0424"/>
    <w:rsid w:val="00CE3DD2"/>
    <w:rsid w:val="00CE41E4"/>
    <w:rsid w:val="00CE4372"/>
    <w:rsid w:val="00CE442C"/>
    <w:rsid w:val="00CE4CF3"/>
    <w:rsid w:val="00CE561A"/>
    <w:rsid w:val="00CE6880"/>
    <w:rsid w:val="00CE7561"/>
    <w:rsid w:val="00CF1354"/>
    <w:rsid w:val="00CF1B46"/>
    <w:rsid w:val="00CF3797"/>
    <w:rsid w:val="00CF3B1F"/>
    <w:rsid w:val="00CF3BF6"/>
    <w:rsid w:val="00CF4980"/>
    <w:rsid w:val="00CF5CF2"/>
    <w:rsid w:val="00CF625B"/>
    <w:rsid w:val="00CF687E"/>
    <w:rsid w:val="00CF7BBA"/>
    <w:rsid w:val="00D001E2"/>
    <w:rsid w:val="00D01031"/>
    <w:rsid w:val="00D02B23"/>
    <w:rsid w:val="00D02B7C"/>
    <w:rsid w:val="00D0349B"/>
    <w:rsid w:val="00D048C6"/>
    <w:rsid w:val="00D05582"/>
    <w:rsid w:val="00D056D3"/>
    <w:rsid w:val="00D077C2"/>
    <w:rsid w:val="00D10249"/>
    <w:rsid w:val="00D115C3"/>
    <w:rsid w:val="00D11897"/>
    <w:rsid w:val="00D125C6"/>
    <w:rsid w:val="00D13135"/>
    <w:rsid w:val="00D13E4E"/>
    <w:rsid w:val="00D15077"/>
    <w:rsid w:val="00D152B0"/>
    <w:rsid w:val="00D16D8E"/>
    <w:rsid w:val="00D20F61"/>
    <w:rsid w:val="00D21278"/>
    <w:rsid w:val="00D21577"/>
    <w:rsid w:val="00D239A7"/>
    <w:rsid w:val="00D23F47"/>
    <w:rsid w:val="00D2584A"/>
    <w:rsid w:val="00D302EF"/>
    <w:rsid w:val="00D30D52"/>
    <w:rsid w:val="00D324EC"/>
    <w:rsid w:val="00D328D5"/>
    <w:rsid w:val="00D32CEE"/>
    <w:rsid w:val="00D330E3"/>
    <w:rsid w:val="00D33708"/>
    <w:rsid w:val="00D34501"/>
    <w:rsid w:val="00D36211"/>
    <w:rsid w:val="00D36E71"/>
    <w:rsid w:val="00D36E8C"/>
    <w:rsid w:val="00D37D87"/>
    <w:rsid w:val="00D40989"/>
    <w:rsid w:val="00D40B33"/>
    <w:rsid w:val="00D417B0"/>
    <w:rsid w:val="00D42B45"/>
    <w:rsid w:val="00D4318F"/>
    <w:rsid w:val="00D438BF"/>
    <w:rsid w:val="00D43D77"/>
    <w:rsid w:val="00D440F8"/>
    <w:rsid w:val="00D44155"/>
    <w:rsid w:val="00D4560F"/>
    <w:rsid w:val="00D465B3"/>
    <w:rsid w:val="00D466D3"/>
    <w:rsid w:val="00D472CA"/>
    <w:rsid w:val="00D518B8"/>
    <w:rsid w:val="00D546FF"/>
    <w:rsid w:val="00D54DC0"/>
    <w:rsid w:val="00D55AD5"/>
    <w:rsid w:val="00D56615"/>
    <w:rsid w:val="00D56BF5"/>
    <w:rsid w:val="00D576CA"/>
    <w:rsid w:val="00D576ED"/>
    <w:rsid w:val="00D61AF5"/>
    <w:rsid w:val="00D6295C"/>
    <w:rsid w:val="00D636D5"/>
    <w:rsid w:val="00D652B5"/>
    <w:rsid w:val="00D66155"/>
    <w:rsid w:val="00D67622"/>
    <w:rsid w:val="00D67C79"/>
    <w:rsid w:val="00D70078"/>
    <w:rsid w:val="00D708B0"/>
    <w:rsid w:val="00D708B9"/>
    <w:rsid w:val="00D71290"/>
    <w:rsid w:val="00D7213D"/>
    <w:rsid w:val="00D729D6"/>
    <w:rsid w:val="00D74102"/>
    <w:rsid w:val="00D7557B"/>
    <w:rsid w:val="00D76021"/>
    <w:rsid w:val="00D77306"/>
    <w:rsid w:val="00D77B1D"/>
    <w:rsid w:val="00D8021F"/>
    <w:rsid w:val="00D80383"/>
    <w:rsid w:val="00D80B57"/>
    <w:rsid w:val="00D81F0E"/>
    <w:rsid w:val="00D823C6"/>
    <w:rsid w:val="00D8327F"/>
    <w:rsid w:val="00D851DC"/>
    <w:rsid w:val="00D856F3"/>
    <w:rsid w:val="00D862FC"/>
    <w:rsid w:val="00D86B4D"/>
    <w:rsid w:val="00D86CA3"/>
    <w:rsid w:val="00D871CE"/>
    <w:rsid w:val="00D87E6E"/>
    <w:rsid w:val="00D9196D"/>
    <w:rsid w:val="00D92067"/>
    <w:rsid w:val="00D92750"/>
    <w:rsid w:val="00D92982"/>
    <w:rsid w:val="00D93F82"/>
    <w:rsid w:val="00D9469A"/>
    <w:rsid w:val="00D94884"/>
    <w:rsid w:val="00D9625B"/>
    <w:rsid w:val="00D96909"/>
    <w:rsid w:val="00DA0196"/>
    <w:rsid w:val="00DA187A"/>
    <w:rsid w:val="00DA18FF"/>
    <w:rsid w:val="00DA29B6"/>
    <w:rsid w:val="00DA305E"/>
    <w:rsid w:val="00DA37DB"/>
    <w:rsid w:val="00DA387C"/>
    <w:rsid w:val="00DA45A8"/>
    <w:rsid w:val="00DA5417"/>
    <w:rsid w:val="00DA56E8"/>
    <w:rsid w:val="00DA5E58"/>
    <w:rsid w:val="00DA7146"/>
    <w:rsid w:val="00DB0054"/>
    <w:rsid w:val="00DB0A9F"/>
    <w:rsid w:val="00DB18F4"/>
    <w:rsid w:val="00DB1C49"/>
    <w:rsid w:val="00DB28D5"/>
    <w:rsid w:val="00DB377D"/>
    <w:rsid w:val="00DB3B08"/>
    <w:rsid w:val="00DB409E"/>
    <w:rsid w:val="00DB5351"/>
    <w:rsid w:val="00DB6774"/>
    <w:rsid w:val="00DB6D30"/>
    <w:rsid w:val="00DB6F05"/>
    <w:rsid w:val="00DB73CE"/>
    <w:rsid w:val="00DC0AD8"/>
    <w:rsid w:val="00DC1AF8"/>
    <w:rsid w:val="00DC2D36"/>
    <w:rsid w:val="00DC4951"/>
    <w:rsid w:val="00DC53EF"/>
    <w:rsid w:val="00DC540D"/>
    <w:rsid w:val="00DC6ADA"/>
    <w:rsid w:val="00DD3001"/>
    <w:rsid w:val="00DD5E8F"/>
    <w:rsid w:val="00DD7BDD"/>
    <w:rsid w:val="00DE0463"/>
    <w:rsid w:val="00DE1551"/>
    <w:rsid w:val="00DE2ED2"/>
    <w:rsid w:val="00DE3129"/>
    <w:rsid w:val="00DE4F5A"/>
    <w:rsid w:val="00DE5418"/>
    <w:rsid w:val="00DE5608"/>
    <w:rsid w:val="00DE58D0"/>
    <w:rsid w:val="00DE60F4"/>
    <w:rsid w:val="00DE62CC"/>
    <w:rsid w:val="00DE654F"/>
    <w:rsid w:val="00DE72D3"/>
    <w:rsid w:val="00DF0B6E"/>
    <w:rsid w:val="00DF11DC"/>
    <w:rsid w:val="00DF12EE"/>
    <w:rsid w:val="00DF15E0"/>
    <w:rsid w:val="00DF3274"/>
    <w:rsid w:val="00DF334B"/>
    <w:rsid w:val="00DF376C"/>
    <w:rsid w:val="00DF37A0"/>
    <w:rsid w:val="00DF38F2"/>
    <w:rsid w:val="00DF4E50"/>
    <w:rsid w:val="00DF52FB"/>
    <w:rsid w:val="00DF5C5F"/>
    <w:rsid w:val="00DF6BA3"/>
    <w:rsid w:val="00DF7DEE"/>
    <w:rsid w:val="00DF7E3D"/>
    <w:rsid w:val="00DF7EA9"/>
    <w:rsid w:val="00E01350"/>
    <w:rsid w:val="00E021BC"/>
    <w:rsid w:val="00E04C11"/>
    <w:rsid w:val="00E04F3D"/>
    <w:rsid w:val="00E04F4C"/>
    <w:rsid w:val="00E06C45"/>
    <w:rsid w:val="00E079A6"/>
    <w:rsid w:val="00E10CD4"/>
    <w:rsid w:val="00E110E7"/>
    <w:rsid w:val="00E11292"/>
    <w:rsid w:val="00E11B20"/>
    <w:rsid w:val="00E12B2C"/>
    <w:rsid w:val="00E12E9D"/>
    <w:rsid w:val="00E1388F"/>
    <w:rsid w:val="00E14120"/>
    <w:rsid w:val="00E1449A"/>
    <w:rsid w:val="00E160A6"/>
    <w:rsid w:val="00E16CE3"/>
    <w:rsid w:val="00E16DE0"/>
    <w:rsid w:val="00E16FE8"/>
    <w:rsid w:val="00E173BD"/>
    <w:rsid w:val="00E17587"/>
    <w:rsid w:val="00E17FA2"/>
    <w:rsid w:val="00E20D1F"/>
    <w:rsid w:val="00E21C2F"/>
    <w:rsid w:val="00E22330"/>
    <w:rsid w:val="00E224F8"/>
    <w:rsid w:val="00E22A2F"/>
    <w:rsid w:val="00E26AAC"/>
    <w:rsid w:val="00E27F11"/>
    <w:rsid w:val="00E30B5A"/>
    <w:rsid w:val="00E3123D"/>
    <w:rsid w:val="00E31461"/>
    <w:rsid w:val="00E31D43"/>
    <w:rsid w:val="00E31E94"/>
    <w:rsid w:val="00E32608"/>
    <w:rsid w:val="00E32AE6"/>
    <w:rsid w:val="00E3399F"/>
    <w:rsid w:val="00E34188"/>
    <w:rsid w:val="00E34B6E"/>
    <w:rsid w:val="00E35559"/>
    <w:rsid w:val="00E3723A"/>
    <w:rsid w:val="00E37860"/>
    <w:rsid w:val="00E41219"/>
    <w:rsid w:val="00E446F1"/>
    <w:rsid w:val="00E451AC"/>
    <w:rsid w:val="00E461D7"/>
    <w:rsid w:val="00E46886"/>
    <w:rsid w:val="00E46C70"/>
    <w:rsid w:val="00E47AEF"/>
    <w:rsid w:val="00E51950"/>
    <w:rsid w:val="00E52592"/>
    <w:rsid w:val="00E52BD7"/>
    <w:rsid w:val="00E53328"/>
    <w:rsid w:val="00E53B75"/>
    <w:rsid w:val="00E53D75"/>
    <w:rsid w:val="00E540BB"/>
    <w:rsid w:val="00E54893"/>
    <w:rsid w:val="00E54CBB"/>
    <w:rsid w:val="00E54E3B"/>
    <w:rsid w:val="00E55CCA"/>
    <w:rsid w:val="00E55E21"/>
    <w:rsid w:val="00E5637E"/>
    <w:rsid w:val="00E57565"/>
    <w:rsid w:val="00E60458"/>
    <w:rsid w:val="00E60544"/>
    <w:rsid w:val="00E61F61"/>
    <w:rsid w:val="00E63838"/>
    <w:rsid w:val="00E63A14"/>
    <w:rsid w:val="00E64434"/>
    <w:rsid w:val="00E6456B"/>
    <w:rsid w:val="00E66F4D"/>
    <w:rsid w:val="00E6718A"/>
    <w:rsid w:val="00E678BD"/>
    <w:rsid w:val="00E67C51"/>
    <w:rsid w:val="00E712CD"/>
    <w:rsid w:val="00E72EFC"/>
    <w:rsid w:val="00E7542F"/>
    <w:rsid w:val="00E758EC"/>
    <w:rsid w:val="00E759D0"/>
    <w:rsid w:val="00E75B11"/>
    <w:rsid w:val="00E7649E"/>
    <w:rsid w:val="00E77214"/>
    <w:rsid w:val="00E77A60"/>
    <w:rsid w:val="00E8022E"/>
    <w:rsid w:val="00E81123"/>
    <w:rsid w:val="00E81925"/>
    <w:rsid w:val="00E8234C"/>
    <w:rsid w:val="00E83722"/>
    <w:rsid w:val="00E83AA9"/>
    <w:rsid w:val="00E83D55"/>
    <w:rsid w:val="00E840E2"/>
    <w:rsid w:val="00E84653"/>
    <w:rsid w:val="00E85928"/>
    <w:rsid w:val="00E8614D"/>
    <w:rsid w:val="00E87822"/>
    <w:rsid w:val="00E87C73"/>
    <w:rsid w:val="00E90395"/>
    <w:rsid w:val="00E90E49"/>
    <w:rsid w:val="00E917F9"/>
    <w:rsid w:val="00E9291C"/>
    <w:rsid w:val="00E93FFE"/>
    <w:rsid w:val="00E942C8"/>
    <w:rsid w:val="00E94CD0"/>
    <w:rsid w:val="00E94F8A"/>
    <w:rsid w:val="00E95832"/>
    <w:rsid w:val="00E96525"/>
    <w:rsid w:val="00E971E0"/>
    <w:rsid w:val="00E97497"/>
    <w:rsid w:val="00E97523"/>
    <w:rsid w:val="00E97D55"/>
    <w:rsid w:val="00EA1260"/>
    <w:rsid w:val="00EA2C1E"/>
    <w:rsid w:val="00EA2E06"/>
    <w:rsid w:val="00EA42B9"/>
    <w:rsid w:val="00EA5200"/>
    <w:rsid w:val="00EA5A5F"/>
    <w:rsid w:val="00EA65C7"/>
    <w:rsid w:val="00EA7A41"/>
    <w:rsid w:val="00EB00EA"/>
    <w:rsid w:val="00EB077B"/>
    <w:rsid w:val="00EB19C8"/>
    <w:rsid w:val="00EB431A"/>
    <w:rsid w:val="00EB445A"/>
    <w:rsid w:val="00EB4570"/>
    <w:rsid w:val="00EB4622"/>
    <w:rsid w:val="00EB4EA2"/>
    <w:rsid w:val="00EB5856"/>
    <w:rsid w:val="00EB63C1"/>
    <w:rsid w:val="00EB64EC"/>
    <w:rsid w:val="00EB6593"/>
    <w:rsid w:val="00EB6A96"/>
    <w:rsid w:val="00EB734A"/>
    <w:rsid w:val="00EC1238"/>
    <w:rsid w:val="00EC1A1F"/>
    <w:rsid w:val="00EC24D5"/>
    <w:rsid w:val="00EC27C6"/>
    <w:rsid w:val="00EC2A0A"/>
    <w:rsid w:val="00EC30E0"/>
    <w:rsid w:val="00EC39FD"/>
    <w:rsid w:val="00EC4207"/>
    <w:rsid w:val="00EC4410"/>
    <w:rsid w:val="00EC4D6B"/>
    <w:rsid w:val="00EC5653"/>
    <w:rsid w:val="00EC5E3B"/>
    <w:rsid w:val="00EC6E14"/>
    <w:rsid w:val="00EC71CE"/>
    <w:rsid w:val="00EC7E34"/>
    <w:rsid w:val="00ED1006"/>
    <w:rsid w:val="00ED2057"/>
    <w:rsid w:val="00ED2818"/>
    <w:rsid w:val="00ED286A"/>
    <w:rsid w:val="00ED2FA0"/>
    <w:rsid w:val="00ED478D"/>
    <w:rsid w:val="00ED48C7"/>
    <w:rsid w:val="00EE0790"/>
    <w:rsid w:val="00EE1A7A"/>
    <w:rsid w:val="00EE1AEA"/>
    <w:rsid w:val="00EE3F42"/>
    <w:rsid w:val="00EE4993"/>
    <w:rsid w:val="00EE4BC7"/>
    <w:rsid w:val="00EE7A46"/>
    <w:rsid w:val="00EF059F"/>
    <w:rsid w:val="00EF0853"/>
    <w:rsid w:val="00EF1162"/>
    <w:rsid w:val="00EF18FE"/>
    <w:rsid w:val="00EF197F"/>
    <w:rsid w:val="00EF1A07"/>
    <w:rsid w:val="00EF321C"/>
    <w:rsid w:val="00EF4111"/>
    <w:rsid w:val="00EF506F"/>
    <w:rsid w:val="00EF5787"/>
    <w:rsid w:val="00EF60D0"/>
    <w:rsid w:val="00EF7221"/>
    <w:rsid w:val="00F00042"/>
    <w:rsid w:val="00F011B0"/>
    <w:rsid w:val="00F01A59"/>
    <w:rsid w:val="00F02284"/>
    <w:rsid w:val="00F032EE"/>
    <w:rsid w:val="00F041B3"/>
    <w:rsid w:val="00F0482B"/>
    <w:rsid w:val="00F0528D"/>
    <w:rsid w:val="00F054B2"/>
    <w:rsid w:val="00F06597"/>
    <w:rsid w:val="00F06C67"/>
    <w:rsid w:val="00F06D69"/>
    <w:rsid w:val="00F06DFD"/>
    <w:rsid w:val="00F071D1"/>
    <w:rsid w:val="00F07533"/>
    <w:rsid w:val="00F10629"/>
    <w:rsid w:val="00F1103A"/>
    <w:rsid w:val="00F111B3"/>
    <w:rsid w:val="00F11414"/>
    <w:rsid w:val="00F157C5"/>
    <w:rsid w:val="00F159E3"/>
    <w:rsid w:val="00F15FA5"/>
    <w:rsid w:val="00F20745"/>
    <w:rsid w:val="00F20843"/>
    <w:rsid w:val="00F209B7"/>
    <w:rsid w:val="00F20F5C"/>
    <w:rsid w:val="00F217BB"/>
    <w:rsid w:val="00F232B9"/>
    <w:rsid w:val="00F2376F"/>
    <w:rsid w:val="00F2388C"/>
    <w:rsid w:val="00F243D8"/>
    <w:rsid w:val="00F269D2"/>
    <w:rsid w:val="00F27196"/>
    <w:rsid w:val="00F30544"/>
    <w:rsid w:val="00F30609"/>
    <w:rsid w:val="00F30828"/>
    <w:rsid w:val="00F313D6"/>
    <w:rsid w:val="00F31ADA"/>
    <w:rsid w:val="00F33B91"/>
    <w:rsid w:val="00F34614"/>
    <w:rsid w:val="00F3477B"/>
    <w:rsid w:val="00F35078"/>
    <w:rsid w:val="00F35703"/>
    <w:rsid w:val="00F36AFC"/>
    <w:rsid w:val="00F3727E"/>
    <w:rsid w:val="00F377BE"/>
    <w:rsid w:val="00F40EE4"/>
    <w:rsid w:val="00F40F0C"/>
    <w:rsid w:val="00F412FB"/>
    <w:rsid w:val="00F413E9"/>
    <w:rsid w:val="00F42DC4"/>
    <w:rsid w:val="00F434AA"/>
    <w:rsid w:val="00F43784"/>
    <w:rsid w:val="00F4467B"/>
    <w:rsid w:val="00F448D9"/>
    <w:rsid w:val="00F44F7B"/>
    <w:rsid w:val="00F453C6"/>
    <w:rsid w:val="00F45B9E"/>
    <w:rsid w:val="00F462A7"/>
    <w:rsid w:val="00F46A21"/>
    <w:rsid w:val="00F4766C"/>
    <w:rsid w:val="00F5021D"/>
    <w:rsid w:val="00F5060E"/>
    <w:rsid w:val="00F507D1"/>
    <w:rsid w:val="00F50817"/>
    <w:rsid w:val="00F51411"/>
    <w:rsid w:val="00F519CE"/>
    <w:rsid w:val="00F51ADA"/>
    <w:rsid w:val="00F53005"/>
    <w:rsid w:val="00F5324E"/>
    <w:rsid w:val="00F5402E"/>
    <w:rsid w:val="00F5476F"/>
    <w:rsid w:val="00F553B5"/>
    <w:rsid w:val="00F5637E"/>
    <w:rsid w:val="00F56903"/>
    <w:rsid w:val="00F56EDB"/>
    <w:rsid w:val="00F60203"/>
    <w:rsid w:val="00F607C5"/>
    <w:rsid w:val="00F60C39"/>
    <w:rsid w:val="00F60DEA"/>
    <w:rsid w:val="00F613B5"/>
    <w:rsid w:val="00F62048"/>
    <w:rsid w:val="00F62189"/>
    <w:rsid w:val="00F623A6"/>
    <w:rsid w:val="00F6302A"/>
    <w:rsid w:val="00F636C7"/>
    <w:rsid w:val="00F63950"/>
    <w:rsid w:val="00F64C2B"/>
    <w:rsid w:val="00F651BE"/>
    <w:rsid w:val="00F658DD"/>
    <w:rsid w:val="00F666BE"/>
    <w:rsid w:val="00F66793"/>
    <w:rsid w:val="00F67F53"/>
    <w:rsid w:val="00F703BE"/>
    <w:rsid w:val="00F70BCA"/>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87CC4"/>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60AD"/>
    <w:rsid w:val="00FA7594"/>
    <w:rsid w:val="00FB0347"/>
    <w:rsid w:val="00FB1799"/>
    <w:rsid w:val="00FB179D"/>
    <w:rsid w:val="00FB38A5"/>
    <w:rsid w:val="00FB4C80"/>
    <w:rsid w:val="00FB50E4"/>
    <w:rsid w:val="00FB6A6A"/>
    <w:rsid w:val="00FB7183"/>
    <w:rsid w:val="00FC022F"/>
    <w:rsid w:val="00FC228C"/>
    <w:rsid w:val="00FC2F4C"/>
    <w:rsid w:val="00FC2FC0"/>
    <w:rsid w:val="00FC3694"/>
    <w:rsid w:val="00FC5A59"/>
    <w:rsid w:val="00FC5C1F"/>
    <w:rsid w:val="00FC7429"/>
    <w:rsid w:val="00FC7D0F"/>
    <w:rsid w:val="00FD0401"/>
    <w:rsid w:val="00FD07F6"/>
    <w:rsid w:val="00FD085B"/>
    <w:rsid w:val="00FD18F5"/>
    <w:rsid w:val="00FD1EC8"/>
    <w:rsid w:val="00FD47ED"/>
    <w:rsid w:val="00FD5180"/>
    <w:rsid w:val="00FD74DB"/>
    <w:rsid w:val="00FD7660"/>
    <w:rsid w:val="00FD786D"/>
    <w:rsid w:val="00FE0655"/>
    <w:rsid w:val="00FE1061"/>
    <w:rsid w:val="00FE2365"/>
    <w:rsid w:val="00FE32CB"/>
    <w:rsid w:val="00FE37D7"/>
    <w:rsid w:val="00FE447D"/>
    <w:rsid w:val="00FE45B7"/>
    <w:rsid w:val="00FE4893"/>
    <w:rsid w:val="00FE4C7B"/>
    <w:rsid w:val="00FE4F76"/>
    <w:rsid w:val="00FE557C"/>
    <w:rsid w:val="00FE5633"/>
    <w:rsid w:val="00FE63BF"/>
    <w:rsid w:val="00FE6CF4"/>
    <w:rsid w:val="00FE7336"/>
    <w:rsid w:val="00FE73B1"/>
    <w:rsid w:val="00FE787C"/>
    <w:rsid w:val="00FF14A4"/>
    <w:rsid w:val="00FF2222"/>
    <w:rsid w:val="00FF2D6B"/>
    <w:rsid w:val="00FF45A5"/>
    <w:rsid w:val="00FF5247"/>
    <w:rsid w:val="00FF5C91"/>
    <w:rsid w:val="00FF6BBB"/>
    <w:rsid w:val="00FF71D2"/>
    <w:rsid w:val="00FF74EC"/>
    <w:rsid w:val="00FF7A26"/>
    <w:rsid w:val="00FF7BCA"/>
    <w:rsid w:val="01A7321D"/>
    <w:rsid w:val="03B9B057"/>
    <w:rsid w:val="07CAA060"/>
    <w:rsid w:val="09FE5E7B"/>
    <w:rsid w:val="0B162ADD"/>
    <w:rsid w:val="0C29C3AB"/>
    <w:rsid w:val="0D68BE3B"/>
    <w:rsid w:val="103D0151"/>
    <w:rsid w:val="12E3D825"/>
    <w:rsid w:val="130CA7C2"/>
    <w:rsid w:val="13CA78DC"/>
    <w:rsid w:val="16637800"/>
    <w:rsid w:val="1804BAC7"/>
    <w:rsid w:val="182B2C84"/>
    <w:rsid w:val="18A379E9"/>
    <w:rsid w:val="1D62ED84"/>
    <w:rsid w:val="1EE45F88"/>
    <w:rsid w:val="26654E5B"/>
    <w:rsid w:val="268BC018"/>
    <w:rsid w:val="2B9BE06B"/>
    <w:rsid w:val="322C1397"/>
    <w:rsid w:val="38E2497F"/>
    <w:rsid w:val="3A330179"/>
    <w:rsid w:val="3C457FB3"/>
    <w:rsid w:val="3D9B5083"/>
    <w:rsid w:val="43C33D38"/>
    <w:rsid w:val="4407C512"/>
    <w:rsid w:val="442E36CF"/>
    <w:rsid w:val="45D3F762"/>
    <w:rsid w:val="4609ABB8"/>
    <w:rsid w:val="46EB03E9"/>
    <w:rsid w:val="476F4D02"/>
    <w:rsid w:val="49B76462"/>
    <w:rsid w:val="4BFBE417"/>
    <w:rsid w:val="4DBD2B44"/>
    <w:rsid w:val="4E861A96"/>
    <w:rsid w:val="546A3F4C"/>
    <w:rsid w:val="5657AE49"/>
    <w:rsid w:val="5744B36E"/>
    <w:rsid w:val="59AFD9C5"/>
    <w:rsid w:val="59BDB889"/>
    <w:rsid w:val="5A36C5C9"/>
    <w:rsid w:val="5C55939C"/>
    <w:rsid w:val="6174F688"/>
    <w:rsid w:val="640508F8"/>
    <w:rsid w:val="64F859DB"/>
    <w:rsid w:val="67E75FE5"/>
    <w:rsid w:val="6A3D19F0"/>
    <w:rsid w:val="6F278861"/>
    <w:rsid w:val="74948EA2"/>
    <w:rsid w:val="7495BD92"/>
    <w:rsid w:val="7904E962"/>
    <w:rsid w:val="7A96C975"/>
    <w:rsid w:val="7B954CA5"/>
    <w:rsid w:val="7D655523"/>
    <w:rsid w:val="7E2496E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0C1ADA9B-CF9D-4DA1-B5B1-B99E9A202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8E0"/>
    <w:rPr>
      <w:rFonts w:ascii="Calibri" w:eastAsiaTheme="minorEastAsia" w:hAnsi="Calibri" w:cs="Calibri"/>
      <w:sz w:val="22"/>
      <w:szCs w:val="22"/>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8D00A5"/>
    <w:pPr>
      <w:ind w:left="720"/>
      <w:textAlignment w:val="baseline"/>
    </w:pPr>
    <w:rPr>
      <w:rFonts w:eastAsia="Calibri"/>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qFormat/>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3Char">
    <w:name w:val="B3 Char"/>
    <w:qFormat/>
    <w:rsid w:val="00317BEB"/>
    <w:rPr>
      <w:rFonts w:eastAsia="Times New Roman"/>
    </w:rPr>
  </w:style>
  <w:style w:type="character" w:customStyle="1" w:styleId="B10">
    <w:name w:val="B1 (文字)"/>
    <w:qFormat/>
    <w:rsid w:val="00E160A6"/>
  </w:style>
  <w:style w:type="character" w:customStyle="1" w:styleId="0MaintextChar">
    <w:name w:val="0 Main text Char"/>
    <w:link w:val="0Maintext"/>
    <w:qFormat/>
    <w:locked/>
    <w:rsid w:val="00E160A6"/>
    <w:rPr>
      <w:lang w:eastAsia="en-US"/>
    </w:rPr>
  </w:style>
  <w:style w:type="paragraph" w:customStyle="1" w:styleId="0Maintext">
    <w:name w:val="0 Main text"/>
    <w:basedOn w:val="Normal"/>
    <w:link w:val="0MaintextChar"/>
    <w:qFormat/>
    <w:rsid w:val="00E160A6"/>
    <w:pPr>
      <w:jc w:val="both"/>
    </w:pPr>
    <w:rPr>
      <w:rFonts w:ascii="CG Times (WN)" w:eastAsia="SimSun" w:hAnsi="CG Times (WN)"/>
      <w:lang w:eastAsia="en-US"/>
    </w:rPr>
  </w:style>
  <w:style w:type="paragraph" w:customStyle="1" w:styleId="xmsonormal">
    <w:name w:val="x_msonormal"/>
    <w:basedOn w:val="Normal"/>
    <w:rsid w:val="009C63C9"/>
  </w:style>
  <w:style w:type="character" w:customStyle="1" w:styleId="xmsoins">
    <w:name w:val="x_msoins"/>
    <w:basedOn w:val="DefaultParagraphFont"/>
    <w:rsid w:val="009C63C9"/>
    <w:rPr>
      <w:color w:val="008080"/>
      <w:u w:val="single"/>
    </w:rPr>
  </w:style>
  <w:style w:type="paragraph" w:customStyle="1" w:styleId="IvDInstructiontext">
    <w:name w:val="IvD Instructiontext"/>
    <w:basedOn w:val="BodyText"/>
    <w:link w:val="IvDInstructiontextChar"/>
    <w:uiPriority w:val="99"/>
    <w:qFormat/>
    <w:rsid w:val="00FB0347"/>
    <w:pPr>
      <w:keepLines/>
      <w:tabs>
        <w:tab w:val="left" w:pos="2552"/>
        <w:tab w:val="left" w:pos="3856"/>
        <w:tab w:val="left" w:pos="5216"/>
        <w:tab w:val="left" w:pos="6464"/>
        <w:tab w:val="left" w:pos="7768"/>
        <w:tab w:val="left" w:pos="9072"/>
        <w:tab w:val="left" w:pos="9639"/>
      </w:tabs>
      <w:spacing w:before="240" w:after="0"/>
      <w:jc w:val="left"/>
      <w:textAlignment w:val="auto"/>
    </w:pPr>
    <w:rPr>
      <w:rFonts w:eastAsia="SimSun" w:cs="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B0347"/>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Pr>
      <w:color w:val="2B579A"/>
      <w:shd w:val="clear" w:color="auto" w:fill="E6E6E6"/>
    </w:rPr>
  </w:style>
  <w:style w:type="character" w:customStyle="1" w:styleId="ui-provider">
    <w:name w:val="ui-provider"/>
    <w:basedOn w:val="DefaultParagraphFont"/>
    <w:rsid w:val="004B5EF7"/>
  </w:style>
  <w:style w:type="paragraph" w:customStyle="1" w:styleId="Comments">
    <w:name w:val="Comments"/>
    <w:basedOn w:val="Normal"/>
    <w:link w:val="CommentsChar"/>
    <w:qFormat/>
    <w:rsid w:val="00307E78"/>
    <w:pPr>
      <w:spacing w:before="40"/>
    </w:pPr>
    <w:rPr>
      <w:rFonts w:ascii="Arial" w:eastAsia="MS Mincho" w:hAnsi="Arial" w:cs="Times New Roman"/>
      <w:i/>
      <w:noProof/>
      <w:sz w:val="18"/>
      <w:szCs w:val="24"/>
      <w:lang w:eastAsia="en-GB"/>
    </w:rPr>
  </w:style>
  <w:style w:type="character" w:customStyle="1" w:styleId="CommentsChar">
    <w:name w:val="Comments Char"/>
    <w:link w:val="Comments"/>
    <w:qFormat/>
    <w:rsid w:val="00307E78"/>
    <w:rPr>
      <w:rFonts w:ascii="Arial" w:eastAsia="MS Mincho" w:hAnsi="Arial"/>
      <w:i/>
      <w:noProof/>
      <w:sz w:val="18"/>
      <w:szCs w:val="24"/>
    </w:rPr>
  </w:style>
  <w:style w:type="character" w:customStyle="1" w:styleId="normaltextrun">
    <w:name w:val="normaltextrun"/>
    <w:basedOn w:val="DefaultParagraphFont"/>
    <w:rsid w:val="00ED48C7"/>
  </w:style>
  <w:style w:type="paragraph" w:customStyle="1" w:styleId="ReviewText">
    <w:name w:val="ReviewText"/>
    <w:basedOn w:val="Normal"/>
    <w:link w:val="ReviewTextChar"/>
    <w:qFormat/>
    <w:rsid w:val="006B5BEC"/>
    <w:pPr>
      <w:overflowPunct w:val="0"/>
      <w:autoSpaceDE w:val="0"/>
      <w:autoSpaceDN w:val="0"/>
      <w:adjustRightInd w:val="0"/>
      <w:spacing w:after="80"/>
      <w:ind w:left="567"/>
      <w:textAlignment w:val="baseline"/>
      <w15:collapsed/>
    </w:pPr>
    <w:rPr>
      <w:rFonts w:ascii="Arial" w:eastAsia="Times New Roman" w:hAnsi="Arial" w:cs="Times New Roman"/>
      <w:sz w:val="20"/>
      <w:szCs w:val="20"/>
    </w:rPr>
  </w:style>
  <w:style w:type="character" w:customStyle="1" w:styleId="ReviewTextChar">
    <w:name w:val="ReviewText Char"/>
    <w:basedOn w:val="DefaultParagraphFont"/>
    <w:link w:val="ReviewText"/>
    <w:rsid w:val="006B5BEC"/>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11167666">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831366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92452548">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6575788">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70228093">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38810857">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74645570">
      <w:bodyDiv w:val="1"/>
      <w:marLeft w:val="0"/>
      <w:marRight w:val="0"/>
      <w:marTop w:val="0"/>
      <w:marBottom w:val="0"/>
      <w:divBdr>
        <w:top w:val="none" w:sz="0" w:space="0" w:color="auto"/>
        <w:left w:val="none" w:sz="0" w:space="0" w:color="auto"/>
        <w:bottom w:val="none" w:sz="0" w:space="0" w:color="auto"/>
        <w:right w:val="none" w:sz="0" w:space="0" w:color="auto"/>
      </w:divBdr>
      <w:divsChild>
        <w:div w:id="799686883">
          <w:marLeft w:val="0"/>
          <w:marRight w:val="0"/>
          <w:marTop w:val="0"/>
          <w:marBottom w:val="0"/>
          <w:divBdr>
            <w:top w:val="none" w:sz="0" w:space="0" w:color="auto"/>
            <w:left w:val="none" w:sz="0" w:space="0" w:color="auto"/>
            <w:bottom w:val="none" w:sz="0" w:space="0" w:color="auto"/>
            <w:right w:val="none" w:sz="0" w:space="0" w:color="auto"/>
          </w:divBdr>
        </w:div>
      </w:divsChild>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www.w3.org/2000/xmlns/"/>
    <ds:schemaRef ds:uri="2f282d3b-eb4a-4b09-b61f-b9593442e286"/>
    <ds:schemaRef ds:uri="http://www.w3.org/2001/XMLSchema-instance"/>
    <ds:schemaRef ds:uri="http://schemas.microsoft.com/sharepoint/v3"/>
    <ds:schemaRef ds:uri="d8762117-8292-4133-b1c7-eab5c6487cfd"/>
    <ds:schemaRef ds:uri="http://schemas.microsoft.com/office/infopath/2007/PartnerControls"/>
  </ds:schemaRefs>
</ds:datastoreItem>
</file>

<file path=customXml/itemProps2.xml><?xml version="1.0" encoding="utf-8"?>
<ds:datastoreItem xmlns:ds="http://schemas.openxmlformats.org/officeDocument/2006/customXml" ds:itemID="{114B1C04-6042-41B5-BB63-14360BB3C628}">
  <ds:schemaRefs>
    <ds:schemaRef ds:uri="http://schemas.microsoft.com/office/2006/metadata/contentType"/>
    <ds:schemaRef ds:uri="http://schemas.microsoft.com/office/2006/metadata/properties/metaAttributes"/>
    <ds:schemaRef ds:uri="http://www.w3.org/2000/xmlns/"/>
    <ds:schemaRef ds:uri="http://www.w3.org/2001/XMLSchema"/>
    <ds:schemaRef ds:uri="http://schemas.microsoft.com/sharepoint/v3"/>
    <ds:schemaRef ds:uri="2f282d3b-eb4a-4b09-b61f-b9593442e286"/>
    <ds:schemaRef ds:uri="9b239327-9e80-40e4-b1b7-4394fed77a33"/>
    <ds:schemaRef ds:uri="d8762117-8292-4133-b1c7-eab5c6487cfd"/>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1111</Words>
  <Characters>6334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2008-02-01T10:09:00Z</cp:lastPrinted>
  <dcterms:created xsi:type="dcterms:W3CDTF">2023-08-10T12:35:00Z</dcterms:created>
  <dcterms:modified xsi:type="dcterms:W3CDTF">2023-08-10T12:35:00Z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